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6" w:rsidRDefault="00C92CD6" w:rsidP="00A84365">
      <w:pPr>
        <w:pStyle w:val="Prrafodelista"/>
        <w:suppressAutoHyphens w:val="0"/>
        <w:autoSpaceDE w:val="0"/>
        <w:autoSpaceDN w:val="0"/>
        <w:adjustRightInd w:val="0"/>
        <w:ind w:left="0"/>
        <w:rPr>
          <w:rFonts w:ascii="TTE219F968t00" w:eastAsia="Calibri" w:hAnsi="TTE219F968t00" w:cs="TTE219F968t00"/>
          <w:szCs w:val="24"/>
          <w:lang w:val="es-ES" w:eastAsia="es-CO" w:bidi="ar-SA"/>
        </w:rPr>
      </w:pPr>
    </w:p>
    <w:p w:rsidR="00C92CD6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TE219F968t00" w:eastAsia="Calibri" w:hAnsi="TTE219F968t00" w:cs="TTE219F968t00"/>
          <w:szCs w:val="24"/>
          <w:lang w:val="es-ES" w:eastAsia="es-CO" w:bidi="ar-SA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820410" cy="515388"/>
            <wp:effectExtent l="19050" t="0" r="8890" b="0"/>
            <wp:docPr id="1" name="Imagen 1" descr="correoges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ogespan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1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="Calibri" w:hAnsiTheme="minorHAnsi" w:cs="TTE219F968t00"/>
          <w:sz w:val="22"/>
          <w:szCs w:val="22"/>
          <w:lang w:val="es-ES" w:eastAsia="es-CO" w:bidi="ar-SA"/>
        </w:rPr>
      </w:pP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="Calibri" w:hAnsiTheme="minorHAnsi" w:cs="Arial"/>
          <w:sz w:val="28"/>
          <w:szCs w:val="28"/>
          <w:lang w:val="es-ES" w:eastAsia="es-CO" w:bidi="ar-SA"/>
        </w:rPr>
      </w:pPr>
      <w:r w:rsidRPr="00ED77C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CONVOCATORIA</w:t>
      </w:r>
      <w:r w:rsidR="00280D0A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 </w:t>
      </w:r>
    </w:p>
    <w:p w:rsidR="00C92CD6" w:rsidRPr="00036C59" w:rsidRDefault="00280D0A" w:rsidP="00A84365">
      <w:pPr>
        <w:pStyle w:val="Prrafodelista"/>
        <w:suppressAutoHyphens w:val="0"/>
        <w:autoSpaceDE w:val="0"/>
        <w:autoSpaceDN w:val="0"/>
        <w:adjustRightInd w:val="0"/>
        <w:spacing w:before="100" w:beforeAutospacing="1" w:after="100" w:afterAutospacing="1"/>
        <w:ind w:left="0"/>
        <w:rPr>
          <w:rFonts w:asciiTheme="minorHAnsi" w:eastAsia="Calibri" w:hAnsiTheme="minorHAnsi" w:cs="Arial"/>
          <w:sz w:val="28"/>
          <w:szCs w:val="28"/>
          <w:lang w:val="es-ES" w:eastAsia="es-CO" w:bidi="ar-SA"/>
        </w:rPr>
      </w:pPr>
      <w:r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REFERENCIA: </w:t>
      </w:r>
      <w:bookmarkStart w:id="0" w:name="_GoBack"/>
      <w:r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72</w:t>
      </w:r>
      <w:r w:rsidR="00C92CD6" w:rsidRPr="008651A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/ 201</w:t>
      </w:r>
      <w:r w:rsidR="00036C59" w:rsidRPr="008651A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7</w:t>
      </w:r>
      <w:r w:rsidR="00C92CD6" w:rsidRPr="00036C59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 – RESPONSABLE DE </w:t>
      </w:r>
      <w:r w:rsidR="00762785" w:rsidRPr="00036C59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MISIÓN</w:t>
      </w:r>
      <w:r w:rsidR="0051510F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 JORDANIA y LIBANO</w:t>
      </w:r>
    </w:p>
    <w:bookmarkEnd w:id="0"/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>MPDL en su afán por “Promover, divulgar, fomentar y amparar los principios universales que sustentan: la paz, el desarme, la libertad, la convivencia entre los hombres y mujeres y los pueblos, en el marco de los Derechos Humanos internacionalmente reconocidos por Naciones Unidas”, desea incorporar en nuestra organización:</w:t>
      </w: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PUESTO: RESPONSABLE DE </w:t>
      </w:r>
      <w:r w:rsidR="00762785" w:rsidRPr="00ED77CD">
        <w:rPr>
          <w:rFonts w:asciiTheme="minorHAnsi" w:eastAsia="Calibri" w:hAnsiTheme="minorHAnsi" w:cs="Arial"/>
          <w:szCs w:val="24"/>
          <w:lang w:val="es-ES" w:eastAsia="es-CO" w:bidi="ar-SA"/>
        </w:rPr>
        <w:t>MISIÓN</w:t>
      </w: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UBICACIÓN: </w:t>
      </w:r>
      <w:r w:rsidR="0051510F">
        <w:rPr>
          <w:rFonts w:asciiTheme="minorHAnsi" w:eastAsia="Calibri" w:hAnsiTheme="minorHAnsi" w:cs="Arial"/>
          <w:szCs w:val="24"/>
          <w:lang w:val="es-ES" w:eastAsia="es-CO" w:bidi="ar-SA"/>
        </w:rPr>
        <w:t>Ammán, Jordania</w:t>
      </w: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</w:p>
    <w:p w:rsidR="00C37DDD" w:rsidRPr="004E6469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Arial"/>
          <w:szCs w:val="24"/>
        </w:rPr>
      </w:pP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>MISIÓN DEL PUESTO:</w:t>
      </w:r>
      <w:r w:rsidR="00762785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 </w:t>
      </w: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Bajo la coordinación </w:t>
      </w:r>
      <w:r w:rsidR="006C0F4E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del/la Responsable </w:t>
      </w:r>
      <w:r w:rsidR="008651AD">
        <w:rPr>
          <w:rFonts w:asciiTheme="minorHAnsi" w:eastAsia="Calibri" w:hAnsiTheme="minorHAnsi" w:cs="Arial"/>
          <w:szCs w:val="24"/>
          <w:lang w:val="es-ES" w:eastAsia="es-CO" w:bidi="ar-SA"/>
        </w:rPr>
        <w:t xml:space="preserve">de </w:t>
      </w:r>
      <w:r w:rsidR="006C0F4E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País en sede </w:t>
      </w:r>
      <w:r w:rsidR="00422146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 </w:t>
      </w: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será responsable </w:t>
      </w:r>
      <w:r w:rsidR="006C0F4E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de la ejecución técnica y económica de los programas en activo, así como de la representación institucional y la gestión de los recursos </w:t>
      </w:r>
      <w:r w:rsidR="006C0F4E" w:rsidRPr="00B0358B">
        <w:rPr>
          <w:rFonts w:asciiTheme="minorHAnsi" w:eastAsia="Calibri" w:hAnsiTheme="minorHAnsi" w:cs="Arial"/>
          <w:szCs w:val="24"/>
          <w:lang w:val="es-ES" w:eastAsia="es-CO" w:bidi="ar-SA"/>
        </w:rPr>
        <w:t>human</w:t>
      </w:r>
      <w:r w:rsidR="00EA6473">
        <w:rPr>
          <w:rFonts w:asciiTheme="minorHAnsi" w:eastAsia="Calibri" w:hAnsiTheme="minorHAnsi" w:cs="Arial"/>
          <w:szCs w:val="24"/>
          <w:lang w:val="es-ES" w:eastAsia="es-CO" w:bidi="ar-SA"/>
        </w:rPr>
        <w:t>os, materiales y logísticos de amb</w:t>
      </w:r>
      <w:r w:rsidR="006C0F4E" w:rsidRPr="00B0358B">
        <w:rPr>
          <w:rFonts w:asciiTheme="minorHAnsi" w:eastAsia="Calibri" w:hAnsiTheme="minorHAnsi" w:cs="Arial"/>
          <w:szCs w:val="24"/>
          <w:lang w:val="es-ES" w:eastAsia="es-CO" w:bidi="ar-SA"/>
        </w:rPr>
        <w:t>a</w:t>
      </w:r>
      <w:r w:rsidR="00EA6473">
        <w:rPr>
          <w:rFonts w:asciiTheme="minorHAnsi" w:eastAsia="Calibri" w:hAnsiTheme="minorHAnsi" w:cs="Arial"/>
          <w:szCs w:val="24"/>
          <w:lang w:val="es-ES" w:eastAsia="es-CO" w:bidi="ar-SA"/>
        </w:rPr>
        <w:t>s misio</w:t>
      </w:r>
      <w:r w:rsidR="006C0F4E" w:rsidRPr="00B0358B">
        <w:rPr>
          <w:rFonts w:asciiTheme="minorHAnsi" w:eastAsia="Calibri" w:hAnsiTheme="minorHAnsi" w:cs="Arial"/>
          <w:szCs w:val="24"/>
          <w:lang w:val="es-ES" w:eastAsia="es-CO" w:bidi="ar-SA"/>
        </w:rPr>
        <w:t>n</w:t>
      </w:r>
      <w:r w:rsidR="00EA6473">
        <w:rPr>
          <w:rFonts w:asciiTheme="minorHAnsi" w:eastAsia="Calibri" w:hAnsiTheme="minorHAnsi" w:cs="Arial"/>
          <w:szCs w:val="24"/>
          <w:lang w:val="es-ES" w:eastAsia="es-CO" w:bidi="ar-SA"/>
        </w:rPr>
        <w:t>es</w:t>
      </w:r>
      <w:r w:rsidR="006C0F4E" w:rsidRPr="00B0358B">
        <w:rPr>
          <w:rFonts w:asciiTheme="minorHAnsi" w:eastAsia="Calibri" w:hAnsiTheme="minorHAnsi" w:cs="Arial"/>
          <w:szCs w:val="24"/>
          <w:lang w:val="es-ES" w:eastAsia="es-CO" w:bidi="ar-SA"/>
        </w:rPr>
        <w:t>.</w:t>
      </w:r>
      <w:r w:rsidR="00905F6D" w:rsidRPr="00B0358B">
        <w:rPr>
          <w:rFonts w:asciiTheme="minorHAnsi" w:eastAsia="Calibri" w:hAnsiTheme="minorHAnsi" w:cs="Arial"/>
          <w:szCs w:val="24"/>
          <w:lang w:val="es-ES" w:eastAsia="es-CO" w:bidi="ar-SA"/>
        </w:rPr>
        <w:t xml:space="preserve"> Será a su vez encargado/a de</w:t>
      </w:r>
      <w:r w:rsidRPr="00B0358B">
        <w:rPr>
          <w:rFonts w:asciiTheme="minorHAnsi" w:eastAsia="Calibri" w:hAnsiTheme="minorHAnsi" w:cs="Arial"/>
          <w:szCs w:val="24"/>
          <w:lang w:val="es-ES" w:eastAsia="es-CO" w:bidi="ar-SA"/>
        </w:rPr>
        <w:t xml:space="preserve"> la iden</w:t>
      </w:r>
      <w:r w:rsidR="00FE0979" w:rsidRPr="00B0358B">
        <w:rPr>
          <w:rFonts w:asciiTheme="minorHAnsi" w:eastAsia="Calibri" w:hAnsiTheme="minorHAnsi" w:cs="Arial"/>
          <w:szCs w:val="24"/>
          <w:lang w:val="es-ES" w:eastAsia="es-CO" w:bidi="ar-SA"/>
        </w:rPr>
        <w:t xml:space="preserve">tificación </w:t>
      </w:r>
      <w:r w:rsidR="0051510F">
        <w:rPr>
          <w:rFonts w:asciiTheme="minorHAnsi" w:eastAsia="Calibri" w:hAnsiTheme="minorHAnsi" w:cs="Arial"/>
          <w:szCs w:val="24"/>
          <w:lang w:val="es-ES" w:eastAsia="es-CO" w:bidi="ar-SA"/>
        </w:rPr>
        <w:t xml:space="preserve">y elaboración </w:t>
      </w:r>
      <w:r w:rsidR="00FE0979" w:rsidRPr="00B0358B">
        <w:rPr>
          <w:rFonts w:asciiTheme="minorHAnsi" w:eastAsia="Calibri" w:hAnsiTheme="minorHAnsi" w:cs="Arial"/>
          <w:szCs w:val="24"/>
          <w:lang w:val="es-ES" w:eastAsia="es-CO" w:bidi="ar-SA"/>
        </w:rPr>
        <w:t>de nuevos proyectos.</w:t>
      </w:r>
    </w:p>
    <w:p w:rsidR="004E6469" w:rsidRDefault="00C37DDD" w:rsidP="002207E3">
      <w:pPr>
        <w:numPr>
          <w:ilvl w:val="0"/>
          <w:numId w:val="21"/>
        </w:numPr>
        <w:spacing w:before="100" w:beforeAutospacing="1" w:after="240"/>
        <w:ind w:left="357" w:hanging="35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D77CD">
        <w:rPr>
          <w:rFonts w:asciiTheme="minorHAnsi" w:hAnsiTheme="minorHAnsi" w:cs="Arial"/>
          <w:b/>
          <w:color w:val="000000"/>
          <w:sz w:val="22"/>
          <w:szCs w:val="22"/>
        </w:rPr>
        <w:t>Funciones:</w:t>
      </w:r>
    </w:p>
    <w:p w:rsidR="00F408A2" w:rsidRPr="00ED77CD" w:rsidRDefault="00F408A2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Coordinación</w:t>
      </w:r>
      <w:r w:rsidR="006C0F4E"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:</w:t>
      </w:r>
    </w:p>
    <w:p w:rsidR="006C0F4E" w:rsidRPr="00ED77CD" w:rsidRDefault="006C0F4E" w:rsidP="00ED77CD">
      <w:pPr>
        <w:pStyle w:val="Ttulo3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Coordinar</w:t>
      </w:r>
      <w:r w:rsidR="00B0358B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, supervisar y valorar</w:t>
      </w:r>
      <w:r w:rsidR="00EA6473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l</w:t>
      </w:r>
      <w:r w:rsidR="00EA6473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os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equipo</w:t>
      </w:r>
      <w:r w:rsidR="00EA6473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s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de personal local.</w:t>
      </w:r>
    </w:p>
    <w:p w:rsidR="006C0F4E" w:rsidRPr="00ED77CD" w:rsidRDefault="006C0F4E" w:rsidP="00ED77CD">
      <w:pPr>
        <w:pStyle w:val="Ttulo3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Elabora</w:t>
      </w:r>
      <w:r w:rsidR="00B0358B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r 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e</w:t>
      </w:r>
      <w:r w:rsidR="00E7703C"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l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</w:t>
      </w:r>
      <w:r w:rsidR="00D06090"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plan</w:t>
      </w:r>
      <w:r w:rsidR="00894B84"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y presupuesto</w:t>
      </w:r>
      <w:r w:rsidR="00D06090"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país anual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de </w:t>
      </w:r>
      <w:r w:rsidR="00EA6473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las misiones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junto con </w:t>
      </w:r>
      <w:r w:rsidR="00B0358B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Responsable País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.</w:t>
      </w:r>
    </w:p>
    <w:p w:rsidR="006C0F4E" w:rsidRPr="00ED77CD" w:rsidRDefault="004E646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Interlocutor con la sede central, siendo el responsable de i</w:t>
      </w:r>
      <w:r w:rsidR="006C0F4E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nforma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r</w:t>
      </w:r>
      <w:r w:rsidR="006C0F4E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mensualmente sobre la marcha general de la actividad de la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 misio</w:t>
      </w:r>
      <w:r w:rsidR="006C0F4E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n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es</w:t>
      </w:r>
      <w:r w:rsidR="006C0F4E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y posibles incidencias.</w:t>
      </w:r>
    </w:p>
    <w:p w:rsidR="00F408A2" w:rsidRDefault="006824FC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Participar en la actualización de la estratégica de </w:t>
      </w:r>
      <w:r w:rsidR="00FE0979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MPDL en </w:t>
      </w:r>
      <w:r w:rsidR="0051510F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Jordania y Líbano en coordinación con 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l</w:t>
      </w:r>
      <w:r w:rsidR="0051510F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os 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equipo</w:t>
      </w:r>
      <w:r w:rsidR="0051510F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local</w:t>
      </w:r>
      <w:r w:rsidR="0051510F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es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y </w:t>
      </w:r>
      <w:r w:rsidR="009B01A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el personal de sede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, así como apoyar en la identificación, formulación y presentación de nuevas propuestas a financiadores.</w:t>
      </w:r>
    </w:p>
    <w:p w:rsidR="00B0358B" w:rsidRPr="00B0358B" w:rsidRDefault="00F408A2" w:rsidP="00EE621B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Relaciones Institucionales:</w:t>
      </w:r>
      <w:r w:rsidR="00762785"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</w:t>
      </w:r>
    </w:p>
    <w:p w:rsidR="00ED77CD" w:rsidRPr="004E6469" w:rsidRDefault="00F408A2" w:rsidP="00B0358B">
      <w:pPr>
        <w:pStyle w:val="Ttulo3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B0358B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Interlocutor</w:t>
      </w:r>
      <w:r w:rsidRPr="00ED77CD">
        <w:rPr>
          <w:rFonts w:asciiTheme="minorHAnsi" w:eastAsia="Calibri" w:hAnsiTheme="minorHAnsi" w:cs="Arial"/>
          <w:sz w:val="22"/>
          <w:szCs w:val="22"/>
          <w:lang w:val="es-ES" w:eastAsia="es-CO" w:bidi="ar-SA"/>
        </w:rPr>
        <w:t xml:space="preserve"> </w:t>
      </w:r>
      <w:r w:rsidRPr="00B0358B">
        <w:rPr>
          <w:rFonts w:asciiTheme="minorHAnsi" w:eastAsia="Calibri" w:hAnsiTheme="minorHAnsi" w:cs="Arial"/>
          <w:b w:val="0"/>
          <w:sz w:val="22"/>
          <w:szCs w:val="22"/>
          <w:lang w:val="es-ES" w:eastAsia="es-CO" w:bidi="ar-SA"/>
        </w:rPr>
        <w:t xml:space="preserve">del MPDL ante autoridades locales, financiadores, </w:t>
      </w:r>
      <w:r w:rsidR="006411EB" w:rsidRPr="00B0358B">
        <w:rPr>
          <w:rFonts w:asciiTheme="minorHAnsi" w:eastAsia="Calibri" w:hAnsiTheme="minorHAnsi" w:cs="Arial"/>
          <w:b w:val="0"/>
          <w:sz w:val="22"/>
          <w:szCs w:val="22"/>
          <w:lang w:val="es-ES" w:eastAsia="es-CO" w:bidi="ar-SA"/>
        </w:rPr>
        <w:t xml:space="preserve">socios locales, medios de comunicación, </w:t>
      </w:r>
      <w:r w:rsidRPr="00B0358B">
        <w:rPr>
          <w:rFonts w:asciiTheme="minorHAnsi" w:eastAsia="Calibri" w:hAnsiTheme="minorHAnsi" w:cs="Arial"/>
          <w:b w:val="0"/>
          <w:sz w:val="22"/>
          <w:szCs w:val="22"/>
          <w:lang w:val="es-ES" w:eastAsia="es-CO" w:bidi="ar-SA"/>
        </w:rPr>
        <w:t xml:space="preserve">otras ONG y </w:t>
      </w:r>
      <w:r w:rsidR="00894B84" w:rsidRPr="00B0358B">
        <w:rPr>
          <w:rFonts w:asciiTheme="minorHAnsi" w:eastAsia="Calibri" w:hAnsiTheme="minorHAnsi" w:cs="Arial"/>
          <w:b w:val="0"/>
          <w:sz w:val="22"/>
          <w:szCs w:val="22"/>
          <w:lang w:val="es-ES" w:eastAsia="es-CO" w:bidi="ar-SA"/>
        </w:rPr>
        <w:t xml:space="preserve">actores relevantes en </w:t>
      </w:r>
      <w:r w:rsidR="0051510F">
        <w:rPr>
          <w:rFonts w:asciiTheme="minorHAnsi" w:eastAsia="Calibri" w:hAnsiTheme="minorHAnsi" w:cs="Arial"/>
          <w:b w:val="0"/>
          <w:sz w:val="22"/>
          <w:szCs w:val="22"/>
          <w:lang w:val="es-ES" w:eastAsia="es-CO" w:bidi="ar-SA"/>
        </w:rPr>
        <w:t xml:space="preserve">ambos países </w:t>
      </w:r>
      <w:r w:rsidR="00B0358B">
        <w:rPr>
          <w:rFonts w:asciiTheme="minorHAnsi" w:eastAsia="Calibri" w:hAnsiTheme="minorHAnsi" w:cs="Arial"/>
          <w:b w:val="0"/>
          <w:sz w:val="22"/>
          <w:szCs w:val="22"/>
          <w:lang w:val="es-ES" w:eastAsia="es-CO" w:bidi="ar-SA"/>
        </w:rPr>
        <w:t>cuan</w:t>
      </w:r>
      <w:r w:rsidR="00894B84" w:rsidRPr="00B0358B">
        <w:rPr>
          <w:rFonts w:asciiTheme="minorHAnsi" w:eastAsia="Calibri" w:hAnsiTheme="minorHAnsi" w:cs="Arial"/>
          <w:b w:val="0"/>
          <w:sz w:val="22"/>
          <w:szCs w:val="22"/>
          <w:lang w:val="es-ES" w:eastAsia="es-CO" w:bidi="ar-SA"/>
        </w:rPr>
        <w:t>do sea el caso.</w:t>
      </w:r>
    </w:p>
    <w:p w:rsidR="004E6469" w:rsidRPr="004E6469" w:rsidRDefault="004E6469" w:rsidP="00B0358B">
      <w:pPr>
        <w:pStyle w:val="Ttulo3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0358B">
        <w:rPr>
          <w:rFonts w:asciiTheme="minorHAnsi" w:eastAsia="Calibri" w:hAnsiTheme="minorHAnsi" w:cs="Arial"/>
          <w:b w:val="0"/>
          <w:sz w:val="22"/>
          <w:szCs w:val="22"/>
          <w:lang w:val="es-ES" w:eastAsia="es-CO" w:bidi="ar-SA"/>
        </w:rPr>
        <w:t>Participación</w:t>
      </w:r>
      <w:r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 xml:space="preserve"> en reuniones de coordinación </w:t>
      </w:r>
      <w:r w:rsidR="00B0358B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 xml:space="preserve">convocadas por </w:t>
      </w:r>
      <w:r w:rsidR="00F5679C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>las autoridades, financiadores (</w:t>
      </w:r>
      <w:r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>ACNUR</w:t>
      </w:r>
      <w:r w:rsidR="00B0358B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>, AECID</w:t>
      </w:r>
      <w:r w:rsidR="00F5679C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 xml:space="preserve">, </w:t>
      </w:r>
      <w:proofErr w:type="gramStart"/>
      <w:r w:rsidR="00F5679C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>ECHO</w:t>
      </w:r>
      <w:proofErr w:type="gramEnd"/>
      <w:r w:rsidR="00F5679C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>) u otros actores.</w:t>
      </w:r>
      <w:r w:rsidR="00B0358B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 xml:space="preserve"> </w:t>
      </w:r>
    </w:p>
    <w:p w:rsidR="00F408A2" w:rsidRPr="00ED77CD" w:rsidRDefault="00F408A2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Gestión económica, financiera y administrativa:</w:t>
      </w:r>
    </w:p>
    <w:p w:rsidR="00251279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lastRenderedPageBreak/>
        <w:t>Será responsable de la gestión administrativa y financiera de la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 misio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n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es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, actuando de acu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erdo con las instrucciones del D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epartamento de Administración y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el Á</w:t>
      </w:r>
      <w:r w:rsidR="00F5679C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rea de Auditoría y Justificación Económica 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de la sede central y los procedimientos económicos vigentes. </w:t>
      </w:r>
    </w:p>
    <w:p w:rsidR="00251279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</w:t>
      </w:r>
      <w:r w:rsidR="00FF3F65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 encargará de la formación inicial y supervisión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</w:t>
      </w:r>
      <w:r w:rsidR="00FF3F65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d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el trabajo del administrador local, si lo hubiera, teniendo que dar su VºBº a cualquier informe presentado por éste.</w:t>
      </w:r>
    </w:p>
    <w:p w:rsidR="00B0358B" w:rsidRPr="00B0358B" w:rsidRDefault="00B0358B" w:rsidP="00B0358B">
      <w:pPr>
        <w:rPr>
          <w:rFonts w:eastAsia="Calibri"/>
          <w:lang w:val="es-ES" w:eastAsia="es-CO" w:bidi="ar-SA"/>
        </w:rPr>
      </w:pPr>
    </w:p>
    <w:p w:rsidR="00251279" w:rsidRPr="00ED77CD" w:rsidRDefault="00A80644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</w:t>
      </w:r>
      <w:r w:rsidR="00251279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esponsable de elaborar los informes económicos y financieros requeridos por la Sede de MPDL y los financiadores de acuerdo con los procedimientos y pautas marcadas por ambos.</w:t>
      </w:r>
    </w:p>
    <w:p w:rsidR="00251279" w:rsidRPr="00ED77CD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Será responsable último de la gestión administrativa y financiera de los proyectos y actividades llevados a cabo en 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las misiones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. </w:t>
      </w:r>
    </w:p>
    <w:p w:rsidR="00251279" w:rsidRPr="00ED77CD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 hacer las previsiones de gastos periódicas y de hacer las solicitudes de transferencias de fondos a sede central, una vez presentados los informes económicos del periodo anterior, según los procedimientos de MPDL.</w:t>
      </w:r>
    </w:p>
    <w:p w:rsidR="00F408A2" w:rsidRPr="00ED77CD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 la clasificación y custodia de toda la documentación económica que genere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n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las misiones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, y el envío de los documentos justificativos de gasto del proyecto a Sede Central.</w:t>
      </w:r>
    </w:p>
    <w:p w:rsidR="00F408A2" w:rsidRPr="00A80644" w:rsidRDefault="00F408A2" w:rsidP="00EE621B">
      <w:pPr>
        <w:numPr>
          <w:ilvl w:val="1"/>
          <w:numId w:val="21"/>
        </w:numPr>
        <w:ind w:hanging="357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Gestión técnica:</w:t>
      </w:r>
    </w:p>
    <w:p w:rsidR="00A80644" w:rsidRPr="00ED77CD" w:rsidRDefault="00A80644" w:rsidP="00A80644">
      <w:pPr>
        <w:ind w:left="36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F408A2" w:rsidRPr="00A80644" w:rsidRDefault="00A80644" w:rsidP="00A80644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el responsable de la c</w:t>
      </w:r>
      <w:r w:rsidR="00F408A2" w:rsidRPr="00A80644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onsecución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de</w:t>
      </w:r>
      <w:r w:rsidR="00F408A2" w:rsidRPr="00A80644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objetivos y resultados proyectados</w:t>
      </w:r>
      <w:r w:rsidR="00F90F97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según presupuestos y cronogramas aprobados.</w:t>
      </w:r>
    </w:p>
    <w:p w:rsidR="00F408A2" w:rsidRPr="00ED77CD" w:rsidRDefault="00A80644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 encargará de la e</w:t>
      </w:r>
      <w:r w:rsidR="00F408A2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laboración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de</w:t>
      </w:r>
      <w:r w:rsidR="00F408A2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informes técnicos para sede y financiadores</w:t>
      </w:r>
      <w:r w:rsidR="008F3613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respetando plazos y normativa interna y externa.</w:t>
      </w:r>
    </w:p>
    <w:p w:rsidR="008F3613" w:rsidRPr="00ED77CD" w:rsidRDefault="00A80644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</w:t>
      </w:r>
      <w:r w:rsidR="008F3613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esponsable de la identificación, formulación y presentación de nuevas propu</w:t>
      </w:r>
      <w:r w:rsidR="00E7703C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estas de intervención en la zona</w:t>
      </w:r>
      <w:r w:rsidR="008F3613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, así como de su envío a sede, en el marco  de la planificación vigente y de acuerdo a las instrucciones por parte de la Sede.</w:t>
      </w:r>
    </w:p>
    <w:p w:rsidR="008F3613" w:rsidRPr="00ED77CD" w:rsidRDefault="008F3613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 la clasificación y custodia de toda la documentación técnica que genere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n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las misiones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, y el envío de los documentos necesarios para la justificación de los proyectos o requeridos por Sede Central (fuentes de verificación, visibilidad, etc.).</w:t>
      </w:r>
    </w:p>
    <w:p w:rsidR="00EE621B" w:rsidRDefault="00A80644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Realizará v</w:t>
      </w:r>
      <w:r w:rsidR="00E7703C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isitas periódicas a los proyectos en ejecuci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ón y a otros proyectos y/o contrapartes con el objetivo de realizar nuevas identificaciones</w:t>
      </w:r>
      <w:r w:rsidR="00E7703C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. </w:t>
      </w:r>
    </w:p>
    <w:p w:rsidR="004A0A92" w:rsidRDefault="004A0A92" w:rsidP="004A0A92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 encargará de la formación inicial y supervisión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d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el trabajo del 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Técnico/s local/es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, si lo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/s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hubiera, teniendo que dar su VºBº a cualquier informe presentado por éste.</w:t>
      </w:r>
    </w:p>
    <w:p w:rsidR="00CE3611" w:rsidRDefault="00CE3611" w:rsidP="00CE3611">
      <w:pPr>
        <w:rPr>
          <w:rFonts w:eastAsia="Calibri"/>
          <w:lang w:val="es-ES" w:eastAsia="es-CO" w:bidi="ar-SA"/>
        </w:rPr>
      </w:pPr>
    </w:p>
    <w:p w:rsidR="00CE3611" w:rsidRDefault="00CE3611" w:rsidP="00CE3611">
      <w:pPr>
        <w:rPr>
          <w:rFonts w:eastAsia="Calibri"/>
          <w:lang w:val="es-ES" w:eastAsia="es-CO" w:bidi="ar-SA"/>
        </w:rPr>
      </w:pPr>
    </w:p>
    <w:p w:rsidR="00CE3611" w:rsidRDefault="00CE3611" w:rsidP="00CE3611">
      <w:pPr>
        <w:rPr>
          <w:rFonts w:eastAsia="Calibri"/>
          <w:lang w:val="es-ES" w:eastAsia="es-CO" w:bidi="ar-SA"/>
        </w:rPr>
      </w:pPr>
    </w:p>
    <w:p w:rsidR="00CE3611" w:rsidRDefault="00CE3611" w:rsidP="00CE3611">
      <w:pPr>
        <w:rPr>
          <w:rFonts w:eastAsia="Calibri"/>
          <w:lang w:val="es-ES" w:eastAsia="es-CO" w:bidi="ar-SA"/>
        </w:rPr>
      </w:pPr>
    </w:p>
    <w:p w:rsidR="00CE3611" w:rsidRDefault="00CE3611" w:rsidP="00CE3611">
      <w:pPr>
        <w:rPr>
          <w:rFonts w:eastAsia="Calibri"/>
          <w:lang w:val="es-ES" w:eastAsia="es-CO" w:bidi="ar-SA"/>
        </w:rPr>
      </w:pPr>
    </w:p>
    <w:p w:rsidR="00CE3611" w:rsidRDefault="00CE3611" w:rsidP="00CE3611">
      <w:pPr>
        <w:rPr>
          <w:rFonts w:eastAsia="Calibri"/>
          <w:lang w:val="es-ES" w:eastAsia="es-CO" w:bidi="ar-SA"/>
        </w:rPr>
      </w:pPr>
    </w:p>
    <w:p w:rsidR="00CE3611" w:rsidRPr="00CE3611" w:rsidRDefault="00CE3611" w:rsidP="00CE3611">
      <w:pPr>
        <w:rPr>
          <w:rFonts w:eastAsia="Calibri"/>
          <w:lang w:val="es-ES" w:eastAsia="es-CO" w:bidi="ar-SA"/>
        </w:rPr>
      </w:pPr>
    </w:p>
    <w:p w:rsidR="000D1A82" w:rsidRDefault="00F408A2" w:rsidP="00EE621B">
      <w:pPr>
        <w:numPr>
          <w:ilvl w:val="1"/>
          <w:numId w:val="21"/>
        </w:numPr>
        <w:ind w:hanging="357"/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EE621B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Gestión seguridad: </w:t>
      </w:r>
    </w:p>
    <w:p w:rsidR="00A80644" w:rsidRPr="00EE621B" w:rsidRDefault="00A80644" w:rsidP="00A80644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</w:p>
    <w:p w:rsidR="00A80644" w:rsidRDefault="00A80644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lastRenderedPageBreak/>
        <w:t>Se encargará de la actualización del Plan de Seguridad de la organización en la zona, según requerimiento de la Sede (anualmente o ante nuevos acontecimientos que así lo requieran).</w:t>
      </w:r>
    </w:p>
    <w:p w:rsidR="000D1A82" w:rsidRPr="00EE621B" w:rsidRDefault="00A80644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 encargará de e</w:t>
      </w:r>
      <w:r w:rsidR="000D1A82" w:rsidRPr="00EE621B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mitir directrices sobre 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</w:t>
      </w:r>
      <w:r w:rsidR="000D1A82" w:rsidRPr="00EE621B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eguridad y garantiza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r el cumplimiento de las mismas por parte del personal local.</w:t>
      </w:r>
      <w:r w:rsidR="000D1A82" w:rsidRPr="00EE621B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</w:t>
      </w:r>
    </w:p>
    <w:p w:rsidR="00A71A9B" w:rsidRPr="00A71A9B" w:rsidRDefault="00A80644" w:rsidP="00A71A9B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Acudirá a las reuniones de seguridad que se organicen por parte de las autoridades, Naciones Unidas, AECID o </w:t>
      </w:r>
      <w:proofErr w:type="gramStart"/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ECHO</w:t>
      </w:r>
      <w:proofErr w:type="gramEnd"/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, o aquellas organizadas por las propios ONGs con el objetivo de coordinarse.</w:t>
      </w:r>
    </w:p>
    <w:p w:rsidR="00F408A2" w:rsidRDefault="00F408A2" w:rsidP="00EE621B">
      <w:pPr>
        <w:numPr>
          <w:ilvl w:val="1"/>
          <w:numId w:val="21"/>
        </w:numPr>
        <w:ind w:hanging="357"/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Gestión logística:</w:t>
      </w:r>
    </w:p>
    <w:p w:rsidR="00923071" w:rsidRPr="00ED77CD" w:rsidRDefault="00923071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E621B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 la contratación, condiciones, seguros, despidos, etc. del personal local y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del cumplimiento de la </w:t>
      </w:r>
      <w:r w:rsidR="004E6469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normativa puesta en marcha por las autoridades </w:t>
      </w:r>
      <w:r w:rsidR="0051510F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jordanas y libanesas </w:t>
      </w:r>
      <w:r w:rsidR="004E6469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en 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materia laboral. </w:t>
      </w:r>
    </w:p>
    <w:p w:rsidR="00923071" w:rsidRDefault="00923071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Responsable de realizar las compras de acuerdo con los procedimientos de compras y contratación de servicios de acuerdo con la normativa del financiador y/o MPDL.</w:t>
      </w:r>
    </w:p>
    <w:p w:rsidR="002207E3" w:rsidRPr="002207E3" w:rsidRDefault="002207E3" w:rsidP="002207E3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2207E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e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l responsable de la gestión de alquiler de casa-oficina de MPDL y del mantenimiento de la misma según contrato de alquiler.</w:t>
      </w:r>
    </w:p>
    <w:p w:rsidR="00923071" w:rsidRPr="00ED77CD" w:rsidRDefault="00A84365" w:rsidP="00A84365">
      <w:pPr>
        <w:pStyle w:val="Ttulo4"/>
        <w:keepLines w:val="0"/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</w:t>
      </w: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ab/>
        <w:t xml:space="preserve"> </w:t>
      </w:r>
      <w:r w:rsidR="00923071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Responsable del mantenimiento técnico de los vehículos asignados a 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las misiones</w:t>
      </w:r>
      <w:r w:rsidR="00923071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.</w:t>
      </w:r>
    </w:p>
    <w:p w:rsidR="00923071" w:rsidRPr="00ED77CD" w:rsidRDefault="00923071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Responsable del mantenimiento técnico de los equipos informáticos de </w:t>
      </w:r>
      <w:r w:rsidR="00EA6473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las misiones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.</w:t>
      </w:r>
    </w:p>
    <w:p w:rsidR="00A80644" w:rsidRDefault="00923071" w:rsidP="00A80644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del patrimonio de MPDL en el país, así como de su adecuado manejo y de la realización y actualización del inventario, según los términos del manual de procedimientos.</w:t>
      </w:r>
    </w:p>
    <w:p w:rsidR="00B0358B" w:rsidRDefault="00B0358B" w:rsidP="00B0358B">
      <w:pPr>
        <w:rPr>
          <w:rFonts w:eastAsia="Calibri"/>
          <w:lang w:val="es-ES" w:eastAsia="es-CO" w:bidi="ar-SA"/>
        </w:rPr>
      </w:pPr>
    </w:p>
    <w:p w:rsidR="00593E75" w:rsidRPr="00A84365" w:rsidRDefault="003100C9" w:rsidP="00A84365">
      <w:pPr>
        <w:pStyle w:val="Prrafodelista"/>
        <w:numPr>
          <w:ilvl w:val="0"/>
          <w:numId w:val="21"/>
        </w:numPr>
        <w:spacing w:before="100" w:beforeAutospacing="1"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A84365">
        <w:rPr>
          <w:rFonts w:asciiTheme="minorHAnsi" w:hAnsiTheme="minorHAnsi" w:cs="Arial"/>
          <w:b/>
          <w:sz w:val="22"/>
          <w:szCs w:val="22"/>
        </w:rPr>
        <w:t>Requisitos:</w:t>
      </w:r>
    </w:p>
    <w:p w:rsidR="00593E75" w:rsidRPr="00ED77CD" w:rsidRDefault="003100C9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Imprescindibles</w:t>
      </w:r>
      <w:r w:rsidR="00C37DDD" w:rsidRPr="00ED77CD">
        <w:rPr>
          <w:rFonts w:asciiTheme="minorHAnsi" w:hAnsiTheme="minorHAnsi" w:cs="Arial"/>
          <w:b/>
          <w:sz w:val="22"/>
          <w:szCs w:val="22"/>
        </w:rPr>
        <w:t>:</w:t>
      </w:r>
    </w:p>
    <w:p w:rsidR="007617B8" w:rsidRPr="00ED77CD" w:rsidRDefault="00C37DDD" w:rsidP="00FE4EA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Titulación </w:t>
      </w:r>
      <w:r w:rsidR="00F76189" w:rsidRPr="00ED77CD">
        <w:rPr>
          <w:rFonts w:asciiTheme="minorHAnsi" w:hAnsiTheme="minorHAnsi" w:cs="Arial"/>
          <w:sz w:val="22"/>
          <w:szCs w:val="22"/>
        </w:rPr>
        <w:t>universitaria de grado superior, preferiblemente en</w:t>
      </w:r>
      <w:r w:rsidR="00422146" w:rsidRPr="00ED77CD">
        <w:rPr>
          <w:rFonts w:asciiTheme="minorHAnsi" w:hAnsiTheme="minorHAnsi" w:cs="Arial"/>
          <w:sz w:val="22"/>
          <w:szCs w:val="22"/>
        </w:rPr>
        <w:t xml:space="preserve"> </w:t>
      </w:r>
      <w:r w:rsidR="007617B8" w:rsidRPr="00ED77CD">
        <w:rPr>
          <w:rFonts w:asciiTheme="minorHAnsi" w:hAnsiTheme="minorHAnsi" w:cs="Arial"/>
          <w:sz w:val="22"/>
          <w:szCs w:val="22"/>
        </w:rPr>
        <w:t>ciencias sociales</w:t>
      </w:r>
      <w:r w:rsidR="002207E3">
        <w:rPr>
          <w:rFonts w:asciiTheme="minorHAnsi" w:hAnsiTheme="minorHAnsi" w:cs="Arial"/>
          <w:sz w:val="22"/>
          <w:szCs w:val="22"/>
        </w:rPr>
        <w:t>.</w:t>
      </w:r>
    </w:p>
    <w:p w:rsidR="00905F6D" w:rsidRPr="00ED77CD" w:rsidRDefault="00905F6D" w:rsidP="00FE4EA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F</w:t>
      </w:r>
      <w:r w:rsidR="00BB3F98" w:rsidRPr="00ED77CD">
        <w:rPr>
          <w:rFonts w:asciiTheme="minorHAnsi" w:hAnsiTheme="minorHAnsi" w:cs="Arial"/>
          <w:sz w:val="22"/>
          <w:szCs w:val="22"/>
        </w:rPr>
        <w:t xml:space="preserve">ormación </w:t>
      </w:r>
      <w:r w:rsidR="00422146" w:rsidRPr="00ED77CD">
        <w:rPr>
          <w:rFonts w:asciiTheme="minorHAnsi" w:hAnsiTheme="minorHAnsi" w:cs="Arial"/>
          <w:sz w:val="22"/>
          <w:szCs w:val="22"/>
        </w:rPr>
        <w:t xml:space="preserve">específica </w:t>
      </w:r>
      <w:r w:rsidR="00BB3F98" w:rsidRPr="00ED77CD">
        <w:rPr>
          <w:rFonts w:asciiTheme="minorHAnsi" w:hAnsiTheme="minorHAnsi" w:cs="Arial"/>
          <w:sz w:val="22"/>
          <w:szCs w:val="22"/>
        </w:rPr>
        <w:t>en Cooperación al Desarrollo</w:t>
      </w:r>
      <w:r w:rsidR="00F76189" w:rsidRPr="00ED77CD">
        <w:rPr>
          <w:rFonts w:asciiTheme="minorHAnsi" w:hAnsiTheme="minorHAnsi" w:cs="Arial"/>
          <w:sz w:val="22"/>
          <w:szCs w:val="22"/>
        </w:rPr>
        <w:t>.</w:t>
      </w:r>
    </w:p>
    <w:p w:rsidR="00905F6D" w:rsidRDefault="004D148F" w:rsidP="00FE4EA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Experiencia mínima de 3</w:t>
      </w:r>
      <w:r w:rsidR="00BB3F98" w:rsidRPr="00ED77CD">
        <w:rPr>
          <w:rFonts w:asciiTheme="minorHAnsi" w:hAnsiTheme="minorHAnsi" w:cs="Arial"/>
          <w:sz w:val="22"/>
          <w:szCs w:val="22"/>
        </w:rPr>
        <w:t xml:space="preserve"> años en gestión de proyectos de cooperación al desarrollo en terreno (</w:t>
      </w:r>
      <w:r w:rsidR="00534A20">
        <w:rPr>
          <w:rFonts w:asciiTheme="minorHAnsi" w:hAnsiTheme="minorHAnsi" w:cs="Arial"/>
          <w:sz w:val="22"/>
          <w:szCs w:val="22"/>
        </w:rPr>
        <w:t xml:space="preserve">marco lógico, </w:t>
      </w:r>
      <w:r w:rsidR="00BB3F98" w:rsidRPr="00ED77CD">
        <w:rPr>
          <w:rFonts w:asciiTheme="minorHAnsi" w:hAnsiTheme="minorHAnsi" w:cs="Arial"/>
          <w:sz w:val="22"/>
          <w:szCs w:val="22"/>
        </w:rPr>
        <w:t>formulación de proyectos, seguimiento técnico y financiero, elaboración de informes de seguimiento y finales, respuesta a requerimientos)</w:t>
      </w:r>
      <w:r w:rsidR="007A269B" w:rsidRPr="00ED77CD">
        <w:rPr>
          <w:rFonts w:asciiTheme="minorHAnsi" w:hAnsiTheme="minorHAnsi" w:cs="Arial"/>
          <w:sz w:val="22"/>
          <w:szCs w:val="22"/>
        </w:rPr>
        <w:t xml:space="preserve"> con donantes internacionales</w:t>
      </w:r>
      <w:r w:rsidR="00422146" w:rsidRPr="00ED77CD">
        <w:rPr>
          <w:rFonts w:asciiTheme="minorHAnsi" w:hAnsiTheme="minorHAnsi" w:cs="Arial"/>
          <w:sz w:val="22"/>
          <w:szCs w:val="22"/>
        </w:rPr>
        <w:t xml:space="preserve"> y </w:t>
      </w:r>
      <w:r w:rsidR="00534A20">
        <w:rPr>
          <w:rFonts w:asciiTheme="minorHAnsi" w:hAnsiTheme="minorHAnsi" w:cs="Arial"/>
          <w:sz w:val="22"/>
          <w:szCs w:val="22"/>
        </w:rPr>
        <w:t>nacionales (</w:t>
      </w:r>
      <w:r w:rsidR="00422146" w:rsidRPr="00ED77CD">
        <w:rPr>
          <w:rFonts w:asciiTheme="minorHAnsi" w:hAnsiTheme="minorHAnsi" w:cs="Arial"/>
          <w:sz w:val="22"/>
          <w:szCs w:val="22"/>
        </w:rPr>
        <w:t>AECID</w:t>
      </w:r>
      <w:r w:rsidR="00534A20">
        <w:rPr>
          <w:rFonts w:asciiTheme="minorHAnsi" w:hAnsiTheme="minorHAnsi" w:cs="Arial"/>
          <w:sz w:val="22"/>
          <w:szCs w:val="22"/>
        </w:rPr>
        <w:t>, Ayuntamientos,…)</w:t>
      </w:r>
      <w:r w:rsidR="007617B8" w:rsidRPr="00ED77CD">
        <w:rPr>
          <w:rFonts w:asciiTheme="minorHAnsi" w:hAnsiTheme="minorHAnsi" w:cs="Arial"/>
          <w:sz w:val="22"/>
          <w:szCs w:val="22"/>
        </w:rPr>
        <w:t>, y al menos 2 años como responsable de ONG.</w:t>
      </w:r>
    </w:p>
    <w:p w:rsidR="0051510F" w:rsidRDefault="00A5112B" w:rsidP="00FE4EA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F5679C">
        <w:rPr>
          <w:rFonts w:asciiTheme="minorHAnsi" w:hAnsiTheme="minorHAnsi" w:cs="Arial"/>
          <w:sz w:val="22"/>
          <w:szCs w:val="22"/>
        </w:rPr>
        <w:t xml:space="preserve">Imprescindible </w:t>
      </w:r>
      <w:r w:rsidR="00B0358B" w:rsidRPr="00F5679C">
        <w:rPr>
          <w:rFonts w:asciiTheme="minorHAnsi" w:hAnsiTheme="minorHAnsi" w:cs="Arial"/>
          <w:sz w:val="22"/>
          <w:szCs w:val="22"/>
        </w:rPr>
        <w:t xml:space="preserve">castellano </w:t>
      </w:r>
      <w:r w:rsidR="003837C1">
        <w:rPr>
          <w:rFonts w:asciiTheme="minorHAnsi" w:hAnsiTheme="minorHAnsi" w:cs="Arial"/>
          <w:sz w:val="22"/>
          <w:szCs w:val="22"/>
        </w:rPr>
        <w:t xml:space="preserve">(nivel alto) </w:t>
      </w:r>
      <w:r w:rsidR="00F5679C" w:rsidRPr="00F5679C">
        <w:rPr>
          <w:rFonts w:asciiTheme="minorHAnsi" w:hAnsiTheme="minorHAnsi" w:cs="Arial"/>
          <w:sz w:val="22"/>
          <w:szCs w:val="22"/>
        </w:rPr>
        <w:t xml:space="preserve"> </w:t>
      </w:r>
    </w:p>
    <w:p w:rsidR="00A5112B" w:rsidRPr="00F5679C" w:rsidRDefault="0051510F" w:rsidP="00FE4EA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Imprescindible </w:t>
      </w:r>
      <w:r w:rsidR="00F5679C">
        <w:rPr>
          <w:rFonts w:asciiTheme="minorHAnsi" w:hAnsiTheme="minorHAnsi" w:cs="Arial"/>
          <w:sz w:val="22"/>
          <w:szCs w:val="22"/>
        </w:rPr>
        <w:t xml:space="preserve">nivel avanzado de </w:t>
      </w:r>
      <w:r>
        <w:rPr>
          <w:rFonts w:asciiTheme="minorHAnsi" w:hAnsiTheme="minorHAnsi" w:cs="Arial"/>
          <w:sz w:val="22"/>
          <w:szCs w:val="22"/>
        </w:rPr>
        <w:t>inglés.</w:t>
      </w:r>
    </w:p>
    <w:p w:rsidR="00593E75" w:rsidRPr="00ED77CD" w:rsidRDefault="00F76189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Valorable:</w:t>
      </w:r>
    </w:p>
    <w:p w:rsidR="00ED77CD" w:rsidRDefault="00C37DDD" w:rsidP="00ED77C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Experiencia </w:t>
      </w:r>
      <w:r w:rsidR="006253EC" w:rsidRPr="00ED77CD">
        <w:rPr>
          <w:rFonts w:asciiTheme="minorHAnsi" w:hAnsiTheme="minorHAnsi" w:cs="Arial"/>
          <w:sz w:val="22"/>
          <w:szCs w:val="22"/>
        </w:rPr>
        <w:t xml:space="preserve">en la gestión de programas de cooperación relacionados </w:t>
      </w:r>
      <w:r w:rsidR="002207E3">
        <w:rPr>
          <w:rFonts w:asciiTheme="minorHAnsi" w:hAnsiTheme="minorHAnsi" w:cs="Arial"/>
          <w:sz w:val="22"/>
          <w:szCs w:val="22"/>
        </w:rPr>
        <w:t>con</w:t>
      </w:r>
      <w:r w:rsidR="0051510F">
        <w:rPr>
          <w:rFonts w:asciiTheme="minorHAnsi" w:hAnsiTheme="minorHAnsi" w:cs="Arial"/>
          <w:sz w:val="22"/>
          <w:szCs w:val="22"/>
        </w:rPr>
        <w:t xml:space="preserve"> protección</w:t>
      </w:r>
      <w:r w:rsidR="002207E3">
        <w:rPr>
          <w:rFonts w:asciiTheme="minorHAnsi" w:hAnsiTheme="minorHAnsi" w:cs="Arial"/>
          <w:sz w:val="22"/>
          <w:szCs w:val="22"/>
        </w:rPr>
        <w:t>, construcción de paz y ayuda humanitaria.</w:t>
      </w:r>
    </w:p>
    <w:p w:rsidR="00ED77CD" w:rsidRDefault="002207E3" w:rsidP="00ED77C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Valorable </w:t>
      </w:r>
      <w:r w:rsidR="00FE4EA7">
        <w:rPr>
          <w:rFonts w:asciiTheme="minorHAnsi" w:hAnsiTheme="minorHAnsi" w:cs="Arial"/>
          <w:sz w:val="22"/>
          <w:szCs w:val="22"/>
        </w:rPr>
        <w:t xml:space="preserve">profundos </w:t>
      </w:r>
      <w:r>
        <w:rPr>
          <w:rFonts w:asciiTheme="minorHAnsi" w:hAnsiTheme="minorHAnsi" w:cs="Arial"/>
          <w:sz w:val="22"/>
          <w:szCs w:val="22"/>
        </w:rPr>
        <w:t>conocimiento de la realidad de la</w:t>
      </w:r>
      <w:r w:rsidR="0051510F">
        <w:rPr>
          <w:rFonts w:asciiTheme="minorHAnsi" w:hAnsiTheme="minorHAnsi" w:cs="Arial"/>
          <w:sz w:val="22"/>
          <w:szCs w:val="22"/>
        </w:rPr>
        <w:t xml:space="preserve"> población refugiada</w:t>
      </w:r>
      <w:r>
        <w:rPr>
          <w:rFonts w:asciiTheme="minorHAnsi" w:hAnsiTheme="minorHAnsi" w:cs="Arial"/>
          <w:sz w:val="22"/>
          <w:szCs w:val="22"/>
        </w:rPr>
        <w:t>.</w:t>
      </w:r>
    </w:p>
    <w:p w:rsidR="00ED77CD" w:rsidRDefault="006253EC" w:rsidP="00ED77C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Formación y/o experiencia de trabajo en género y enfoque de derechos humanos.</w:t>
      </w:r>
    </w:p>
    <w:p w:rsidR="00ED77CD" w:rsidRPr="00F5679C" w:rsidRDefault="00C37DDD" w:rsidP="00ED77C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F5679C">
        <w:rPr>
          <w:rFonts w:asciiTheme="minorHAnsi" w:hAnsiTheme="minorHAnsi" w:cs="Arial"/>
          <w:sz w:val="22"/>
          <w:szCs w:val="22"/>
        </w:rPr>
        <w:t xml:space="preserve">Conocimientos </w:t>
      </w:r>
      <w:r w:rsidR="00FD332E" w:rsidRPr="00F5679C">
        <w:rPr>
          <w:rFonts w:asciiTheme="minorHAnsi" w:hAnsiTheme="minorHAnsi" w:cs="Arial"/>
          <w:sz w:val="22"/>
          <w:szCs w:val="22"/>
        </w:rPr>
        <w:t xml:space="preserve">amplios </w:t>
      </w:r>
      <w:r w:rsidR="00BB3F98" w:rsidRPr="00F5679C">
        <w:rPr>
          <w:rFonts w:asciiTheme="minorHAnsi" w:hAnsiTheme="minorHAnsi" w:cs="Arial"/>
          <w:sz w:val="22"/>
          <w:szCs w:val="22"/>
        </w:rPr>
        <w:t>de ofimática</w:t>
      </w:r>
      <w:r w:rsidRPr="00F5679C">
        <w:rPr>
          <w:rFonts w:asciiTheme="minorHAnsi" w:hAnsiTheme="minorHAnsi" w:cs="Arial"/>
          <w:sz w:val="22"/>
          <w:szCs w:val="22"/>
        </w:rPr>
        <w:t xml:space="preserve"> (</w:t>
      </w:r>
      <w:r w:rsidR="00BB3F98" w:rsidRPr="00F5679C">
        <w:rPr>
          <w:rFonts w:asciiTheme="minorHAnsi" w:hAnsiTheme="minorHAnsi" w:cs="Arial"/>
          <w:sz w:val="22"/>
          <w:szCs w:val="22"/>
        </w:rPr>
        <w:t>Excel</w:t>
      </w:r>
      <w:r w:rsidRPr="00F5679C">
        <w:rPr>
          <w:rFonts w:asciiTheme="minorHAnsi" w:hAnsiTheme="minorHAnsi" w:cs="Arial"/>
          <w:sz w:val="22"/>
          <w:szCs w:val="22"/>
        </w:rPr>
        <w:t>,</w:t>
      </w:r>
      <w:r w:rsidR="00A5112B" w:rsidRPr="00F5679C">
        <w:rPr>
          <w:rFonts w:asciiTheme="minorHAnsi" w:hAnsiTheme="minorHAnsi" w:cs="Arial"/>
          <w:sz w:val="22"/>
          <w:szCs w:val="22"/>
        </w:rPr>
        <w:t xml:space="preserve"> </w:t>
      </w:r>
      <w:r w:rsidR="00BB3F98" w:rsidRPr="00F5679C">
        <w:rPr>
          <w:rFonts w:asciiTheme="minorHAnsi" w:hAnsiTheme="minorHAnsi" w:cs="Arial"/>
          <w:sz w:val="22"/>
          <w:szCs w:val="22"/>
        </w:rPr>
        <w:t>Word</w:t>
      </w:r>
      <w:r w:rsidRPr="00F5679C">
        <w:rPr>
          <w:rFonts w:asciiTheme="minorHAnsi" w:hAnsiTheme="minorHAnsi" w:cs="Arial"/>
          <w:sz w:val="22"/>
          <w:szCs w:val="22"/>
        </w:rPr>
        <w:t>,</w:t>
      </w:r>
      <w:r w:rsidR="00A5112B" w:rsidRPr="00F5679C">
        <w:rPr>
          <w:rFonts w:asciiTheme="minorHAnsi" w:hAnsiTheme="minorHAnsi" w:cs="Arial"/>
          <w:sz w:val="22"/>
          <w:szCs w:val="22"/>
        </w:rPr>
        <w:t xml:space="preserve"> </w:t>
      </w:r>
      <w:r w:rsidR="00FD5376" w:rsidRPr="00F5679C">
        <w:rPr>
          <w:rFonts w:asciiTheme="minorHAnsi" w:hAnsiTheme="minorHAnsi" w:cs="Arial"/>
          <w:sz w:val="22"/>
          <w:szCs w:val="22"/>
        </w:rPr>
        <w:t xml:space="preserve">Dropbox, We Transfer, </w:t>
      </w:r>
      <w:r w:rsidRPr="00F5679C">
        <w:rPr>
          <w:rFonts w:asciiTheme="minorHAnsi" w:hAnsiTheme="minorHAnsi" w:cs="Arial"/>
          <w:sz w:val="22"/>
          <w:szCs w:val="22"/>
        </w:rPr>
        <w:t>correo electrónico, etc</w:t>
      </w:r>
      <w:r w:rsidR="00BB3F98" w:rsidRPr="00F5679C">
        <w:rPr>
          <w:rFonts w:asciiTheme="minorHAnsi" w:hAnsiTheme="minorHAnsi" w:cs="Arial"/>
          <w:sz w:val="22"/>
          <w:szCs w:val="22"/>
        </w:rPr>
        <w:t>.</w:t>
      </w:r>
      <w:r w:rsidRPr="00F5679C">
        <w:rPr>
          <w:rFonts w:asciiTheme="minorHAnsi" w:hAnsiTheme="minorHAnsi" w:cs="Arial"/>
          <w:sz w:val="22"/>
          <w:szCs w:val="22"/>
        </w:rPr>
        <w:t>)</w:t>
      </w:r>
      <w:r w:rsidR="00473EFE" w:rsidRPr="00F5679C">
        <w:rPr>
          <w:rFonts w:asciiTheme="minorHAnsi" w:hAnsiTheme="minorHAnsi" w:cs="Arial"/>
          <w:sz w:val="22"/>
          <w:szCs w:val="22"/>
        </w:rPr>
        <w:t>.</w:t>
      </w:r>
    </w:p>
    <w:p w:rsidR="00905F6D" w:rsidRPr="00F5679C" w:rsidRDefault="00A5112B" w:rsidP="00EE621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F5679C">
        <w:rPr>
          <w:rFonts w:asciiTheme="minorHAnsi" w:hAnsiTheme="minorHAnsi" w:cs="Arial"/>
          <w:sz w:val="22"/>
          <w:szCs w:val="22"/>
        </w:rPr>
        <w:t>Valorable conocimiento de</w:t>
      </w:r>
      <w:r w:rsidR="00B0358B" w:rsidRPr="00F5679C">
        <w:rPr>
          <w:rFonts w:asciiTheme="minorHAnsi" w:hAnsiTheme="minorHAnsi" w:cs="Arial"/>
          <w:sz w:val="22"/>
          <w:szCs w:val="22"/>
        </w:rPr>
        <w:t xml:space="preserve"> francés</w:t>
      </w:r>
      <w:r w:rsidRPr="00F5679C">
        <w:rPr>
          <w:rFonts w:asciiTheme="minorHAnsi" w:hAnsiTheme="minorHAnsi" w:cs="Arial"/>
          <w:sz w:val="22"/>
          <w:szCs w:val="22"/>
        </w:rPr>
        <w:t xml:space="preserve"> y/o árabe.</w:t>
      </w:r>
    </w:p>
    <w:p w:rsidR="00593E75" w:rsidRPr="00ED77CD" w:rsidRDefault="00C37DDD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Otras aptitudes</w:t>
      </w:r>
      <w:r w:rsidR="003100C9" w:rsidRPr="00ED77CD">
        <w:rPr>
          <w:rFonts w:asciiTheme="minorHAnsi" w:hAnsiTheme="minorHAnsi" w:cs="Arial"/>
          <w:b/>
          <w:sz w:val="22"/>
          <w:szCs w:val="22"/>
        </w:rPr>
        <w:t>:</w:t>
      </w:r>
    </w:p>
    <w:p w:rsidR="00C37DDD" w:rsidRPr="00ED77CD" w:rsidRDefault="00C37DDD" w:rsidP="00ED77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color w:val="000000"/>
          <w:sz w:val="22"/>
          <w:szCs w:val="22"/>
        </w:rPr>
        <w:t xml:space="preserve">Acuerdo con los objetivos y valores generales que caracterizan </w:t>
      </w:r>
      <w:r w:rsidR="00F76189" w:rsidRPr="00ED77CD">
        <w:rPr>
          <w:rFonts w:asciiTheme="minorHAnsi" w:hAnsiTheme="minorHAnsi" w:cs="Arial"/>
          <w:color w:val="000000"/>
          <w:sz w:val="22"/>
          <w:szCs w:val="22"/>
        </w:rPr>
        <w:t>a MPDL</w:t>
      </w:r>
      <w:r w:rsidRPr="00ED77C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B3F98" w:rsidRPr="00ED77CD" w:rsidRDefault="00BB3F98" w:rsidP="00ED77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Capacidad de organización y planificación </w:t>
      </w:r>
      <w:r w:rsidR="008A3A82" w:rsidRPr="00ED77CD">
        <w:rPr>
          <w:rFonts w:asciiTheme="minorHAnsi" w:hAnsiTheme="minorHAnsi" w:cs="Arial"/>
          <w:sz w:val="22"/>
          <w:szCs w:val="22"/>
        </w:rPr>
        <w:t>estratégica</w:t>
      </w:r>
      <w:r w:rsidR="00A5112B">
        <w:rPr>
          <w:rFonts w:asciiTheme="minorHAnsi" w:hAnsiTheme="minorHAnsi" w:cs="Arial"/>
          <w:sz w:val="22"/>
          <w:szCs w:val="22"/>
        </w:rPr>
        <w:t>.</w:t>
      </w:r>
    </w:p>
    <w:p w:rsidR="00593E75" w:rsidRPr="00473EFE" w:rsidRDefault="00BB3F98" w:rsidP="00ED77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73EFE">
        <w:rPr>
          <w:rFonts w:asciiTheme="minorHAnsi" w:hAnsiTheme="minorHAnsi" w:cs="Arial"/>
          <w:sz w:val="22"/>
          <w:szCs w:val="22"/>
        </w:rPr>
        <w:t>Elevada responsabilidad. Trabajo dirigido a objetivos y resultados.</w:t>
      </w:r>
    </w:p>
    <w:p w:rsidR="00593E75" w:rsidRPr="00473EFE" w:rsidRDefault="00500BB2" w:rsidP="00ED77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73EFE">
        <w:rPr>
          <w:rFonts w:asciiTheme="minorHAnsi" w:hAnsiTheme="minorHAnsi" w:cs="Arial"/>
          <w:sz w:val="22"/>
          <w:szCs w:val="22"/>
        </w:rPr>
        <w:t>Experiencia en gestión de</w:t>
      </w:r>
      <w:r w:rsidR="00BB3F98" w:rsidRPr="00473EFE">
        <w:rPr>
          <w:rFonts w:asciiTheme="minorHAnsi" w:hAnsiTheme="minorHAnsi" w:cs="Arial"/>
          <w:sz w:val="22"/>
          <w:szCs w:val="22"/>
        </w:rPr>
        <w:t xml:space="preserve"> equipos, dirección de personas, negociación </w:t>
      </w:r>
      <w:r w:rsidRPr="00473EFE">
        <w:rPr>
          <w:rFonts w:asciiTheme="minorHAnsi" w:hAnsiTheme="minorHAnsi" w:cs="Arial"/>
          <w:sz w:val="22"/>
          <w:szCs w:val="22"/>
        </w:rPr>
        <w:t>y gestión de conflictos.</w:t>
      </w:r>
    </w:p>
    <w:p w:rsidR="00905F6D" w:rsidRPr="00473EFE" w:rsidRDefault="00BB3F98" w:rsidP="00EE621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73EFE">
        <w:rPr>
          <w:rFonts w:asciiTheme="minorHAnsi" w:hAnsiTheme="minorHAnsi" w:cs="Arial"/>
          <w:sz w:val="22"/>
          <w:szCs w:val="22"/>
        </w:rPr>
        <w:t xml:space="preserve">Capacidad de iniciativa, proactividad </w:t>
      </w:r>
      <w:r w:rsidR="00500BB2" w:rsidRPr="00473EFE">
        <w:rPr>
          <w:rFonts w:asciiTheme="minorHAnsi" w:hAnsiTheme="minorHAnsi" w:cs="Arial"/>
          <w:sz w:val="22"/>
          <w:szCs w:val="22"/>
        </w:rPr>
        <w:t>y disposición a comprometerse con las actividades planificadas.</w:t>
      </w:r>
    </w:p>
    <w:p w:rsidR="00A5112B" w:rsidRDefault="00A5112B" w:rsidP="001B633B">
      <w:pPr>
        <w:numPr>
          <w:ilvl w:val="0"/>
          <w:numId w:val="14"/>
        </w:numPr>
        <w:spacing w:before="100" w:beforeAutospacing="1" w:after="100" w:afterAutospacing="1"/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473EFE">
        <w:rPr>
          <w:rFonts w:asciiTheme="minorHAnsi" w:hAnsiTheme="minorHAnsi" w:cs="Arial"/>
          <w:sz w:val="22"/>
          <w:szCs w:val="22"/>
        </w:rPr>
        <w:t>Capacidad de a</w:t>
      </w:r>
      <w:r w:rsidR="00473EFE" w:rsidRPr="00473EFE">
        <w:rPr>
          <w:rFonts w:asciiTheme="minorHAnsi" w:hAnsiTheme="minorHAnsi" w:cs="Arial"/>
          <w:sz w:val="22"/>
          <w:szCs w:val="22"/>
        </w:rPr>
        <w:t>daptación a un contexto inestable</w:t>
      </w:r>
      <w:r w:rsidR="001B633B">
        <w:rPr>
          <w:rFonts w:asciiTheme="minorHAnsi" w:hAnsiTheme="minorHAnsi" w:cs="Arial"/>
          <w:sz w:val="22"/>
          <w:szCs w:val="22"/>
        </w:rPr>
        <w:t>.</w:t>
      </w:r>
    </w:p>
    <w:p w:rsidR="00513BD8" w:rsidRPr="00473EFE" w:rsidRDefault="00513BD8" w:rsidP="00EE621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Altas habilidades interpersonales de comunicación facilitarán la coordinación con las contrapartes.</w:t>
      </w:r>
    </w:p>
    <w:p w:rsidR="00593E75" w:rsidRPr="00ED77CD" w:rsidRDefault="00C37DDD" w:rsidP="00ED77CD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Condiciones Laborales:</w:t>
      </w:r>
    </w:p>
    <w:p w:rsidR="00593E75" w:rsidRPr="00ED77CD" w:rsidRDefault="00C37DDD" w:rsidP="00ED77CD">
      <w:pPr>
        <w:numPr>
          <w:ilvl w:val="0"/>
          <w:numId w:val="14"/>
        </w:numPr>
        <w:tabs>
          <w:tab w:val="left" w:pos="594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Jo</w:t>
      </w:r>
      <w:r w:rsidR="00572B64">
        <w:rPr>
          <w:rFonts w:asciiTheme="minorHAnsi" w:hAnsiTheme="minorHAnsi" w:cs="Arial"/>
          <w:sz w:val="22"/>
          <w:szCs w:val="22"/>
        </w:rPr>
        <w:t>rnada laboral a tiempo completo.</w:t>
      </w:r>
    </w:p>
    <w:p w:rsidR="00593E75" w:rsidRPr="00ED77CD" w:rsidRDefault="00A5112B" w:rsidP="00ED77CD">
      <w:pPr>
        <w:numPr>
          <w:ilvl w:val="0"/>
          <w:numId w:val="14"/>
        </w:numPr>
        <w:tabs>
          <w:tab w:val="left" w:pos="594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Incorporación prevista</w:t>
      </w:r>
      <w:r w:rsidR="00422146" w:rsidRPr="00ED77CD">
        <w:rPr>
          <w:rFonts w:asciiTheme="minorHAnsi" w:hAnsiTheme="minorHAnsi" w:cs="Arial"/>
          <w:sz w:val="22"/>
          <w:szCs w:val="22"/>
        </w:rPr>
        <w:t xml:space="preserve">: </w:t>
      </w:r>
      <w:r w:rsidR="00C44C74" w:rsidRPr="00ED77CD">
        <w:rPr>
          <w:rFonts w:asciiTheme="minorHAnsi" w:hAnsiTheme="minorHAnsi" w:cs="Arial"/>
          <w:sz w:val="22"/>
          <w:szCs w:val="22"/>
        </w:rPr>
        <w:t xml:space="preserve">el </w:t>
      </w:r>
      <w:r w:rsidR="00C44C74" w:rsidRPr="00F5679C">
        <w:rPr>
          <w:rFonts w:asciiTheme="minorHAnsi" w:hAnsiTheme="minorHAnsi" w:cs="Arial"/>
          <w:sz w:val="22"/>
          <w:szCs w:val="22"/>
        </w:rPr>
        <w:t>1</w:t>
      </w:r>
      <w:r w:rsidR="00036C59">
        <w:rPr>
          <w:rFonts w:asciiTheme="minorHAnsi" w:hAnsiTheme="minorHAnsi" w:cs="Arial"/>
          <w:sz w:val="22"/>
          <w:szCs w:val="22"/>
        </w:rPr>
        <w:t>0</w:t>
      </w:r>
      <w:r w:rsidR="00C44C74" w:rsidRPr="00F5679C">
        <w:rPr>
          <w:rFonts w:asciiTheme="minorHAnsi" w:hAnsiTheme="minorHAnsi" w:cs="Arial"/>
          <w:sz w:val="22"/>
          <w:szCs w:val="22"/>
        </w:rPr>
        <w:t xml:space="preserve"> de </w:t>
      </w:r>
      <w:r w:rsidR="001B633B">
        <w:rPr>
          <w:rFonts w:asciiTheme="minorHAnsi" w:hAnsiTheme="minorHAnsi" w:cs="Arial"/>
          <w:sz w:val="22"/>
          <w:szCs w:val="22"/>
        </w:rPr>
        <w:t xml:space="preserve">Enero </w:t>
      </w:r>
      <w:r w:rsidR="00036C59">
        <w:rPr>
          <w:rFonts w:asciiTheme="minorHAnsi" w:hAnsiTheme="minorHAnsi" w:cs="Arial"/>
          <w:sz w:val="22"/>
          <w:szCs w:val="22"/>
        </w:rPr>
        <w:t>(fecha orientativa)</w:t>
      </w:r>
      <w:r w:rsidR="00422146" w:rsidRPr="00F5679C">
        <w:rPr>
          <w:rFonts w:asciiTheme="minorHAnsi" w:hAnsiTheme="minorHAnsi" w:cs="Arial"/>
          <w:sz w:val="22"/>
          <w:szCs w:val="22"/>
        </w:rPr>
        <w:t xml:space="preserve">. </w:t>
      </w:r>
      <w:r w:rsidR="00500BB2" w:rsidRPr="00F5679C">
        <w:rPr>
          <w:rFonts w:asciiTheme="minorHAnsi" w:hAnsiTheme="minorHAnsi" w:cs="Arial"/>
          <w:sz w:val="22"/>
          <w:szCs w:val="22"/>
        </w:rPr>
        <w:t>Viaje</w:t>
      </w:r>
      <w:r w:rsidRPr="00F5679C">
        <w:rPr>
          <w:rFonts w:asciiTheme="minorHAnsi" w:hAnsiTheme="minorHAnsi" w:cs="Arial"/>
          <w:sz w:val="22"/>
          <w:szCs w:val="22"/>
        </w:rPr>
        <w:t>s</w:t>
      </w:r>
      <w:r w:rsidR="001B633B">
        <w:rPr>
          <w:rFonts w:asciiTheme="minorHAnsi" w:hAnsiTheme="minorHAnsi" w:cs="Arial"/>
          <w:sz w:val="22"/>
          <w:szCs w:val="22"/>
        </w:rPr>
        <w:t xml:space="preserve"> cada 12</w:t>
      </w:r>
      <w:r>
        <w:rPr>
          <w:rFonts w:asciiTheme="minorHAnsi" w:hAnsiTheme="minorHAnsi" w:cs="Arial"/>
          <w:sz w:val="22"/>
          <w:szCs w:val="22"/>
        </w:rPr>
        <w:t xml:space="preserve"> meses a sede (estancia en España de un período de 10 días)</w:t>
      </w:r>
      <w:r w:rsidR="00500BB2" w:rsidRPr="00ED77CD">
        <w:rPr>
          <w:rFonts w:asciiTheme="minorHAnsi" w:hAnsiTheme="minorHAnsi" w:cs="Arial"/>
          <w:sz w:val="22"/>
          <w:szCs w:val="22"/>
        </w:rPr>
        <w:t>, dietas d</w:t>
      </w:r>
      <w:r>
        <w:rPr>
          <w:rFonts w:asciiTheme="minorHAnsi" w:hAnsiTheme="minorHAnsi" w:cs="Arial"/>
          <w:sz w:val="22"/>
          <w:szCs w:val="22"/>
        </w:rPr>
        <w:t>e instalación, dietas mensuales, seguro de vida</w:t>
      </w:r>
      <w:r w:rsidR="00500BB2" w:rsidRPr="00ED77CD">
        <w:rPr>
          <w:rFonts w:asciiTheme="minorHAnsi" w:hAnsiTheme="minorHAnsi" w:cs="Arial"/>
          <w:sz w:val="22"/>
          <w:szCs w:val="22"/>
        </w:rPr>
        <w:t xml:space="preserve"> y seguro médico.</w:t>
      </w:r>
    </w:p>
    <w:p w:rsidR="00593E75" w:rsidRPr="00ED77CD" w:rsidRDefault="00500BB2" w:rsidP="00ED77CD">
      <w:pPr>
        <w:numPr>
          <w:ilvl w:val="0"/>
          <w:numId w:val="14"/>
        </w:numPr>
        <w:tabs>
          <w:tab w:val="left" w:pos="594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23 días de vacaciones al año, más semana de navidad</w:t>
      </w:r>
      <w:r w:rsidR="008A3A82" w:rsidRPr="00ED77CD">
        <w:rPr>
          <w:rFonts w:asciiTheme="minorHAnsi" w:hAnsiTheme="minorHAnsi" w:cs="Arial"/>
          <w:sz w:val="22"/>
          <w:szCs w:val="22"/>
        </w:rPr>
        <w:t>, un puente</w:t>
      </w:r>
      <w:r w:rsidR="00762785" w:rsidRPr="00ED77CD">
        <w:rPr>
          <w:rFonts w:asciiTheme="minorHAnsi" w:hAnsiTheme="minorHAnsi" w:cs="Arial"/>
          <w:sz w:val="22"/>
          <w:szCs w:val="22"/>
        </w:rPr>
        <w:t xml:space="preserve"> </w:t>
      </w:r>
      <w:r w:rsidR="00B0358B" w:rsidRPr="00F5679C">
        <w:rPr>
          <w:rFonts w:asciiTheme="minorHAnsi" w:hAnsiTheme="minorHAnsi" w:cs="Arial"/>
          <w:sz w:val="22"/>
          <w:szCs w:val="22"/>
        </w:rPr>
        <w:t>y 3</w:t>
      </w:r>
      <w:r w:rsidR="00762785" w:rsidRPr="00F5679C">
        <w:rPr>
          <w:rFonts w:asciiTheme="minorHAnsi" w:hAnsiTheme="minorHAnsi" w:cs="Arial"/>
          <w:sz w:val="22"/>
          <w:szCs w:val="22"/>
        </w:rPr>
        <w:t xml:space="preserve"> </w:t>
      </w:r>
      <w:r w:rsidR="008A3A82" w:rsidRPr="00F5679C">
        <w:rPr>
          <w:rFonts w:asciiTheme="minorHAnsi" w:hAnsiTheme="minorHAnsi" w:cs="Arial"/>
          <w:sz w:val="22"/>
          <w:szCs w:val="22"/>
        </w:rPr>
        <w:t>días</w:t>
      </w:r>
      <w:r w:rsidR="008A3A82" w:rsidRPr="00ED77CD">
        <w:rPr>
          <w:rFonts w:asciiTheme="minorHAnsi" w:hAnsiTheme="minorHAnsi" w:cs="Arial"/>
          <w:sz w:val="22"/>
          <w:szCs w:val="22"/>
        </w:rPr>
        <w:t xml:space="preserve"> </w:t>
      </w:r>
      <w:r w:rsidRPr="00ED77CD">
        <w:rPr>
          <w:rFonts w:asciiTheme="minorHAnsi" w:hAnsiTheme="minorHAnsi" w:cs="Arial"/>
          <w:sz w:val="22"/>
          <w:szCs w:val="22"/>
        </w:rPr>
        <w:t xml:space="preserve">de asuntos propios. </w:t>
      </w:r>
    </w:p>
    <w:p w:rsidR="00593E75" w:rsidRPr="00ED77CD" w:rsidRDefault="00C37DDD" w:rsidP="00ED77CD">
      <w:pPr>
        <w:numPr>
          <w:ilvl w:val="0"/>
          <w:numId w:val="14"/>
        </w:numPr>
        <w:tabs>
          <w:tab w:val="left" w:pos="594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Salario</w:t>
      </w:r>
      <w:r w:rsidR="00C44C74" w:rsidRPr="00ED77CD">
        <w:rPr>
          <w:rFonts w:asciiTheme="minorHAnsi" w:hAnsiTheme="minorHAnsi" w:cs="Arial"/>
          <w:sz w:val="22"/>
          <w:szCs w:val="22"/>
        </w:rPr>
        <w:t xml:space="preserve"> </w:t>
      </w:r>
      <w:r w:rsidRPr="00ED77CD">
        <w:rPr>
          <w:rFonts w:asciiTheme="minorHAnsi" w:hAnsiTheme="minorHAnsi" w:cs="Arial"/>
          <w:sz w:val="22"/>
          <w:szCs w:val="22"/>
        </w:rPr>
        <w:t>según</w:t>
      </w:r>
      <w:r w:rsidR="00500BB2" w:rsidRPr="00ED77CD">
        <w:rPr>
          <w:rFonts w:asciiTheme="minorHAnsi" w:hAnsiTheme="minorHAnsi" w:cs="Arial"/>
          <w:sz w:val="22"/>
          <w:szCs w:val="22"/>
        </w:rPr>
        <w:t xml:space="preserve"> baremo de la organización</w:t>
      </w:r>
      <w:r w:rsidR="00A5112B">
        <w:rPr>
          <w:rFonts w:asciiTheme="minorHAnsi" w:hAnsiTheme="minorHAnsi" w:cs="Arial"/>
          <w:sz w:val="22"/>
          <w:szCs w:val="22"/>
        </w:rPr>
        <w:t>.</w:t>
      </w:r>
    </w:p>
    <w:p w:rsidR="00593E75" w:rsidRPr="00EE621B" w:rsidRDefault="001E0FEB" w:rsidP="00EE621B">
      <w:pPr>
        <w:numPr>
          <w:ilvl w:val="0"/>
          <w:numId w:val="14"/>
        </w:numPr>
        <w:tabs>
          <w:tab w:val="left" w:pos="594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Duración: mínimo </w:t>
      </w:r>
      <w:r w:rsidR="00A5112B">
        <w:rPr>
          <w:rFonts w:asciiTheme="minorHAnsi" w:hAnsiTheme="minorHAnsi" w:cs="Arial"/>
          <w:sz w:val="22"/>
          <w:szCs w:val="22"/>
        </w:rPr>
        <w:t>6</w:t>
      </w:r>
      <w:r w:rsidR="008651AD">
        <w:rPr>
          <w:rFonts w:asciiTheme="minorHAnsi" w:hAnsiTheme="minorHAnsi" w:cs="Arial"/>
          <w:sz w:val="22"/>
          <w:szCs w:val="22"/>
        </w:rPr>
        <w:t xml:space="preserve"> meses (prorrogable), 2</w:t>
      </w:r>
      <w:r w:rsidRPr="00ED77CD">
        <w:rPr>
          <w:rFonts w:asciiTheme="minorHAnsi" w:hAnsiTheme="minorHAnsi" w:cs="Arial"/>
          <w:sz w:val="22"/>
          <w:szCs w:val="22"/>
        </w:rPr>
        <w:t xml:space="preserve"> primeros meses de prueba.</w:t>
      </w:r>
    </w:p>
    <w:p w:rsidR="00A84365" w:rsidRDefault="00C37DDD" w:rsidP="00A84365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Procedimiento de selección:</w:t>
      </w:r>
    </w:p>
    <w:p w:rsidR="00A84365" w:rsidRPr="00A84365" w:rsidRDefault="00A84365" w:rsidP="00A84365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Las personas interesadas deberán enviar su CV junto con una carta de motivación y los datos de contacto de dos referencias profesionales a  </w:t>
      </w:r>
      <w:r w:rsidRPr="0065720D">
        <w:rPr>
          <w:rFonts w:ascii="Garamond" w:hAnsi="Garamond"/>
          <w:sz w:val="22"/>
          <w:szCs w:val="22"/>
          <w:u w:val="single"/>
        </w:rPr>
        <w:t>a.delmanzano@mpdl.org</w:t>
      </w:r>
      <w:r>
        <w:rPr>
          <w:rFonts w:ascii="Garamond" w:hAnsi="Garamond"/>
          <w:sz w:val="22"/>
          <w:szCs w:val="22"/>
        </w:rPr>
        <w:t xml:space="preserve">  indicando la referencia descrita en la cabecera de la convocatoria.</w:t>
      </w:r>
    </w:p>
    <w:p w:rsidR="00A84365" w:rsidRPr="00A84365" w:rsidRDefault="00A84365" w:rsidP="00A84365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Pr="00ED77CD">
        <w:rPr>
          <w:rFonts w:asciiTheme="minorHAnsi" w:hAnsiTheme="minorHAnsi" w:cs="Arial"/>
          <w:sz w:val="22"/>
          <w:szCs w:val="22"/>
        </w:rPr>
        <w:t xml:space="preserve">l plazo de presentación de solicitudes finalizará el </w:t>
      </w:r>
      <w:r>
        <w:rPr>
          <w:rFonts w:asciiTheme="minorHAnsi" w:hAnsiTheme="minorHAnsi" w:cs="Arial"/>
          <w:b/>
          <w:sz w:val="22"/>
          <w:szCs w:val="22"/>
        </w:rPr>
        <w:t>22 de noviembre de 2016</w:t>
      </w:r>
      <w:r w:rsidRPr="00EE621B">
        <w:rPr>
          <w:rFonts w:asciiTheme="minorHAnsi" w:hAnsiTheme="minorHAnsi" w:cs="Arial"/>
          <w:b/>
          <w:sz w:val="22"/>
          <w:szCs w:val="22"/>
        </w:rPr>
        <w:t>.</w:t>
      </w:r>
    </w:p>
    <w:p w:rsidR="00A84365" w:rsidRPr="003B680F" w:rsidRDefault="00A84365" w:rsidP="00A84365">
      <w:pPr>
        <w:jc w:val="both"/>
        <w:rPr>
          <w:rFonts w:ascii="Garamond" w:hAnsi="Garamond"/>
          <w:sz w:val="20"/>
          <w:szCs w:val="22"/>
        </w:rPr>
      </w:pPr>
      <w:r w:rsidRPr="003B680F">
        <w:rPr>
          <w:rFonts w:ascii="TT20At00" w:hAnsi="TT20At00" w:cs="TT20At00"/>
          <w:sz w:val="14"/>
          <w:szCs w:val="16"/>
        </w:rPr>
        <w:t>De acuerdo con lo establecido en la Ley Orgánica 15/1999, de 13 de diciembre, de Protección de Datos de Carácter Personal, le comunicamos que los datos facilitados a través de esta CONVOCATORIA, serán incorporados en el fichero de “Personal, Recursos Humanos y Voluntariado” con el objeto de formar parte del procesos de selección de personal que llevamos a cabo.</w:t>
      </w:r>
    </w:p>
    <w:p w:rsidR="00A84365" w:rsidRDefault="00A84365" w:rsidP="00A84365">
      <w:pPr>
        <w:jc w:val="both"/>
        <w:rPr>
          <w:rFonts w:ascii="TT20At00" w:hAnsi="TT20At00" w:cs="TT20At00"/>
          <w:sz w:val="14"/>
          <w:szCs w:val="16"/>
        </w:rPr>
      </w:pPr>
      <w:r w:rsidRPr="003B680F">
        <w:rPr>
          <w:rFonts w:ascii="TT20At00" w:hAnsi="TT20At00" w:cs="TT20At00"/>
          <w:sz w:val="14"/>
          <w:szCs w:val="16"/>
        </w:rPr>
        <w:t xml:space="preserve">Le informamos que el proceso de selección incluye obligatoriamente la petición de referencias a antiguas empresas donde usted haya estado trabajando. Aceptando participar en nuestro proceso de selección, usted autoriza de manera expresa a MPDL a pedir y recabar las referencias profesionales que considere necesaria. Igualmente, en caso necesario, su </w:t>
      </w:r>
      <w:proofErr w:type="spellStart"/>
      <w:r w:rsidRPr="003B680F">
        <w:rPr>
          <w:rFonts w:ascii="TT20At00" w:hAnsi="TT20At00" w:cs="TT20At00"/>
          <w:sz w:val="14"/>
          <w:szCs w:val="16"/>
        </w:rPr>
        <w:t>Curriculum</w:t>
      </w:r>
      <w:proofErr w:type="spellEnd"/>
      <w:r w:rsidRPr="003B680F">
        <w:rPr>
          <w:rFonts w:ascii="TT20At00" w:hAnsi="TT20At00" w:cs="TT20At00"/>
          <w:sz w:val="14"/>
          <w:szCs w:val="16"/>
        </w:rPr>
        <w:t xml:space="preserve"> Vitae será comunicado a las delegaciones de MPDL donde se encuentre el puesto de trabajo vacante.</w:t>
      </w:r>
    </w:p>
    <w:p w:rsidR="00A84365" w:rsidRPr="003C67AE" w:rsidRDefault="00A84365" w:rsidP="00A84365">
      <w:pPr>
        <w:jc w:val="both"/>
        <w:rPr>
          <w:rFonts w:ascii="TT20At00" w:hAnsi="TT20At00" w:cs="TT20At00"/>
          <w:sz w:val="14"/>
          <w:szCs w:val="16"/>
        </w:rPr>
      </w:pPr>
      <w:r w:rsidRPr="003B680F">
        <w:rPr>
          <w:rFonts w:ascii="TT20At00" w:hAnsi="TT20At00" w:cs="TT20At00"/>
          <w:sz w:val="14"/>
          <w:szCs w:val="16"/>
        </w:rPr>
        <w:t>Le informamos que podrá ejercer sus derechos de acceso, rectificación, cancelación y oposición ante MOVIMIENTO POR LA PAZ, EL DESARME Y LA LIBERTAD remitiendo su solicitud a la siguiente dirección: C/ Martos, 15, 28053-Madrid, o a la dirección de correo electrónico mpdl@mpdl.org adjuntando copia de su DNI.</w:t>
      </w:r>
      <w:r w:rsidRPr="003B680F">
        <w:rPr>
          <w:rFonts w:ascii="Garamond" w:hAnsi="Garamond"/>
          <w:sz w:val="20"/>
          <w:szCs w:val="22"/>
        </w:rPr>
        <w:t xml:space="preserve">      </w:t>
      </w:r>
    </w:p>
    <w:p w:rsidR="00A84365" w:rsidRDefault="00A84365" w:rsidP="00A84365">
      <w:pPr>
        <w:pStyle w:val="WW-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84365" w:rsidRDefault="00A84365" w:rsidP="00ED77CD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</w:p>
    <w:p w:rsidR="00A84365" w:rsidRPr="00ED77CD" w:rsidRDefault="00A84365" w:rsidP="00ED77CD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A84365" w:rsidRPr="00ED77CD" w:rsidSect="002207E3">
      <w:footnotePr>
        <w:pos w:val="beneathText"/>
      </w:footnotePr>
      <w:pgSz w:w="11905" w:h="16837"/>
      <w:pgMar w:top="1134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19F9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20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C"/>
    <w:multiLevelType w:val="multilevel"/>
    <w:tmpl w:val="0000000C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12B7FC3"/>
    <w:multiLevelType w:val="singleLevel"/>
    <w:tmpl w:val="57BE8B6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0B8930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DC312D6"/>
    <w:multiLevelType w:val="multilevel"/>
    <w:tmpl w:val="15AA714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235329E"/>
    <w:multiLevelType w:val="hybridMultilevel"/>
    <w:tmpl w:val="096A87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34D48"/>
    <w:multiLevelType w:val="multilevel"/>
    <w:tmpl w:val="0BBCAE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65163D9"/>
    <w:multiLevelType w:val="multilevel"/>
    <w:tmpl w:val="8812C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6D0574E"/>
    <w:multiLevelType w:val="multilevel"/>
    <w:tmpl w:val="146E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C2545EF"/>
    <w:multiLevelType w:val="multilevel"/>
    <w:tmpl w:val="24EE0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B38FE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4A3697"/>
    <w:multiLevelType w:val="hybridMultilevel"/>
    <w:tmpl w:val="FDDEEE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91806"/>
    <w:multiLevelType w:val="hybridMultilevel"/>
    <w:tmpl w:val="828EEE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85E6F"/>
    <w:multiLevelType w:val="hybridMultilevel"/>
    <w:tmpl w:val="4586BB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0358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21">
    <w:nsid w:val="464054AB"/>
    <w:multiLevelType w:val="hybridMultilevel"/>
    <w:tmpl w:val="BDDAE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27A78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3">
    <w:nsid w:val="4B7806CF"/>
    <w:multiLevelType w:val="hybridMultilevel"/>
    <w:tmpl w:val="D0725D54"/>
    <w:lvl w:ilvl="0" w:tplc="620CC01C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F438C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5F0546"/>
    <w:multiLevelType w:val="singleLevel"/>
    <w:tmpl w:val="1056123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6C7678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27">
    <w:nsid w:val="62202D37"/>
    <w:multiLevelType w:val="multilevel"/>
    <w:tmpl w:val="8FF2C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65AE2018"/>
    <w:multiLevelType w:val="hybridMultilevel"/>
    <w:tmpl w:val="E74C07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C4643"/>
    <w:multiLevelType w:val="multilevel"/>
    <w:tmpl w:val="6B2ABE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22AFC"/>
    <w:multiLevelType w:val="hybridMultilevel"/>
    <w:tmpl w:val="8BD4C5F4"/>
    <w:lvl w:ilvl="0" w:tplc="60E82DF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6D2D65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32">
    <w:nsid w:val="6DB035C5"/>
    <w:multiLevelType w:val="hybridMultilevel"/>
    <w:tmpl w:val="24EE0B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E1BEB"/>
    <w:multiLevelType w:val="hybridMultilevel"/>
    <w:tmpl w:val="81227F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2580"/>
    <w:multiLevelType w:val="hybridMultilevel"/>
    <w:tmpl w:val="CDDC0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2"/>
  </w:num>
  <w:num w:numId="11">
    <w:abstractNumId w:val="10"/>
  </w:num>
  <w:num w:numId="12">
    <w:abstractNumId w:val="24"/>
  </w:num>
  <w:num w:numId="13">
    <w:abstractNumId w:val="16"/>
  </w:num>
  <w:num w:numId="14">
    <w:abstractNumId w:val="13"/>
  </w:num>
  <w:num w:numId="15">
    <w:abstractNumId w:val="20"/>
  </w:num>
  <w:num w:numId="16">
    <w:abstractNumId w:val="30"/>
  </w:num>
  <w:num w:numId="17">
    <w:abstractNumId w:val="31"/>
  </w:num>
  <w:num w:numId="18">
    <w:abstractNumId w:val="26"/>
  </w:num>
  <w:num w:numId="19">
    <w:abstractNumId w:val="33"/>
  </w:num>
  <w:num w:numId="20">
    <w:abstractNumId w:val="32"/>
  </w:num>
  <w:num w:numId="21">
    <w:abstractNumId w:val="27"/>
  </w:num>
  <w:num w:numId="22">
    <w:abstractNumId w:val="11"/>
  </w:num>
  <w:num w:numId="23">
    <w:abstractNumId w:val="28"/>
  </w:num>
  <w:num w:numId="24">
    <w:abstractNumId w:val="21"/>
  </w:num>
  <w:num w:numId="25">
    <w:abstractNumId w:val="19"/>
  </w:num>
  <w:num w:numId="26">
    <w:abstractNumId w:val="18"/>
  </w:num>
  <w:num w:numId="27">
    <w:abstractNumId w:val="25"/>
  </w:num>
  <w:num w:numId="28">
    <w:abstractNumId w:val="34"/>
  </w:num>
  <w:num w:numId="29">
    <w:abstractNumId w:val="17"/>
  </w:num>
  <w:num w:numId="30">
    <w:abstractNumId w:val="15"/>
  </w:num>
  <w:num w:numId="31">
    <w:abstractNumId w:val="29"/>
  </w:num>
  <w:num w:numId="32">
    <w:abstractNumId w:val="8"/>
  </w:num>
  <w:num w:numId="33">
    <w:abstractNumId w:val="9"/>
  </w:num>
  <w:num w:numId="34">
    <w:abstractNumId w:val="12"/>
  </w:num>
  <w:num w:numId="35">
    <w:abstractNumId w:val="23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D332E"/>
    <w:rsid w:val="00036C59"/>
    <w:rsid w:val="0003791B"/>
    <w:rsid w:val="00052B74"/>
    <w:rsid w:val="000D1A82"/>
    <w:rsid w:val="000E0306"/>
    <w:rsid w:val="0012475D"/>
    <w:rsid w:val="00137C04"/>
    <w:rsid w:val="00141643"/>
    <w:rsid w:val="00147E75"/>
    <w:rsid w:val="00152D6D"/>
    <w:rsid w:val="001B633B"/>
    <w:rsid w:val="001E0FEB"/>
    <w:rsid w:val="002038CC"/>
    <w:rsid w:val="002207E3"/>
    <w:rsid w:val="00251279"/>
    <w:rsid w:val="00280D0A"/>
    <w:rsid w:val="002A3064"/>
    <w:rsid w:val="002D7527"/>
    <w:rsid w:val="003100C9"/>
    <w:rsid w:val="00351F27"/>
    <w:rsid w:val="003837C1"/>
    <w:rsid w:val="003B0EB6"/>
    <w:rsid w:val="00422146"/>
    <w:rsid w:val="00473EFE"/>
    <w:rsid w:val="004A0A92"/>
    <w:rsid w:val="004B2417"/>
    <w:rsid w:val="004D148F"/>
    <w:rsid w:val="004E5A79"/>
    <w:rsid w:val="004E6469"/>
    <w:rsid w:val="00500BB2"/>
    <w:rsid w:val="00513BD8"/>
    <w:rsid w:val="0051510F"/>
    <w:rsid w:val="00534A20"/>
    <w:rsid w:val="005530FD"/>
    <w:rsid w:val="00572B64"/>
    <w:rsid w:val="00593E75"/>
    <w:rsid w:val="005B023E"/>
    <w:rsid w:val="005D58EB"/>
    <w:rsid w:val="006253EC"/>
    <w:rsid w:val="006411EB"/>
    <w:rsid w:val="0065720D"/>
    <w:rsid w:val="006824FC"/>
    <w:rsid w:val="006B52B8"/>
    <w:rsid w:val="006C0F4E"/>
    <w:rsid w:val="006C5C77"/>
    <w:rsid w:val="006C695F"/>
    <w:rsid w:val="006E54B0"/>
    <w:rsid w:val="007617B8"/>
    <w:rsid w:val="00761D43"/>
    <w:rsid w:val="00762785"/>
    <w:rsid w:val="00781992"/>
    <w:rsid w:val="00787A2B"/>
    <w:rsid w:val="007A269B"/>
    <w:rsid w:val="007C425F"/>
    <w:rsid w:val="008271FF"/>
    <w:rsid w:val="008651AD"/>
    <w:rsid w:val="00894B84"/>
    <w:rsid w:val="008A3A82"/>
    <w:rsid w:val="008F3613"/>
    <w:rsid w:val="00905F6D"/>
    <w:rsid w:val="00911C98"/>
    <w:rsid w:val="00923071"/>
    <w:rsid w:val="009B01A3"/>
    <w:rsid w:val="009D6C6A"/>
    <w:rsid w:val="00A5112B"/>
    <w:rsid w:val="00A71A9B"/>
    <w:rsid w:val="00A80644"/>
    <w:rsid w:val="00A84365"/>
    <w:rsid w:val="00AB3422"/>
    <w:rsid w:val="00AD138A"/>
    <w:rsid w:val="00B0358B"/>
    <w:rsid w:val="00B11A8D"/>
    <w:rsid w:val="00B9539F"/>
    <w:rsid w:val="00BB01DC"/>
    <w:rsid w:val="00BB3F98"/>
    <w:rsid w:val="00BC1D0E"/>
    <w:rsid w:val="00BC5489"/>
    <w:rsid w:val="00BC7EBF"/>
    <w:rsid w:val="00C25B1B"/>
    <w:rsid w:val="00C37DDD"/>
    <w:rsid w:val="00C44C74"/>
    <w:rsid w:val="00C63E24"/>
    <w:rsid w:val="00C81921"/>
    <w:rsid w:val="00C92CD6"/>
    <w:rsid w:val="00CE3611"/>
    <w:rsid w:val="00CF096F"/>
    <w:rsid w:val="00D06090"/>
    <w:rsid w:val="00D27059"/>
    <w:rsid w:val="00D67689"/>
    <w:rsid w:val="00DD51BC"/>
    <w:rsid w:val="00E44700"/>
    <w:rsid w:val="00E7703C"/>
    <w:rsid w:val="00E871C9"/>
    <w:rsid w:val="00EA6473"/>
    <w:rsid w:val="00EB6338"/>
    <w:rsid w:val="00ED3501"/>
    <w:rsid w:val="00ED77CD"/>
    <w:rsid w:val="00EE621B"/>
    <w:rsid w:val="00EF7737"/>
    <w:rsid w:val="00F408A2"/>
    <w:rsid w:val="00F56567"/>
    <w:rsid w:val="00F5679C"/>
    <w:rsid w:val="00F76189"/>
    <w:rsid w:val="00F90F97"/>
    <w:rsid w:val="00FD332E"/>
    <w:rsid w:val="00FD5376"/>
    <w:rsid w:val="00FE0979"/>
    <w:rsid w:val="00FE4EA7"/>
    <w:rsid w:val="00FE5A0F"/>
    <w:rsid w:val="00FF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BC"/>
    <w:pPr>
      <w:suppressAutoHyphens/>
    </w:pPr>
    <w:rPr>
      <w:rFonts w:ascii="Times New Roman" w:eastAsia="Times New Roman" w:hAnsi="Times New Roman"/>
      <w:sz w:val="24"/>
      <w:lang w:val="es-ES_tradnl" w:eastAsia="es-ES_tradnl" w:bidi="es-ES_tradnl"/>
    </w:rPr>
  </w:style>
  <w:style w:type="paragraph" w:styleId="Ttulo1">
    <w:name w:val="heading 1"/>
    <w:basedOn w:val="Normal"/>
    <w:next w:val="Normal"/>
    <w:qFormat/>
    <w:rsid w:val="00DD51BC"/>
    <w:pPr>
      <w:keepNext/>
      <w:tabs>
        <w:tab w:val="num" w:pos="720"/>
      </w:tabs>
      <w:ind w:left="720" w:hanging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DD51BC"/>
    <w:pPr>
      <w:keepNext/>
      <w:tabs>
        <w:tab w:val="num" w:pos="1440"/>
      </w:tabs>
      <w:ind w:left="1440" w:hanging="720"/>
      <w:jc w:val="both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link w:val="Ttulo3Car"/>
    <w:unhideWhenUsed/>
    <w:qFormat/>
    <w:rsid w:val="00F76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C0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rsid w:val="00DD51BC"/>
    <w:rPr>
      <w:rFonts w:ascii="Arial" w:eastAsia="Times New Roman" w:hAnsi="Arial" w:cs="Times New Roman"/>
      <w:b/>
      <w:szCs w:val="20"/>
      <w:lang w:val="es-ES_tradnl" w:eastAsia="es-ES_tradnl" w:bidi="es-ES_tradnl"/>
    </w:rPr>
  </w:style>
  <w:style w:type="character" w:customStyle="1" w:styleId="CarCar1">
    <w:name w:val="Car Car1"/>
    <w:rsid w:val="00DD51BC"/>
    <w:rPr>
      <w:rFonts w:ascii="Arial" w:eastAsia="Times New Roman" w:hAnsi="Arial" w:cs="Times New Roman"/>
      <w:i/>
      <w:sz w:val="20"/>
      <w:szCs w:val="20"/>
      <w:lang w:val="es-ES_tradnl" w:eastAsia="es-ES_tradnl" w:bidi="es-ES_tradnl"/>
    </w:rPr>
  </w:style>
  <w:style w:type="character" w:styleId="Hipervnculo">
    <w:name w:val="Hyperlink"/>
    <w:rsid w:val="00DD51BC"/>
    <w:rPr>
      <w:color w:val="0000FF"/>
      <w:u w:val="single"/>
    </w:rPr>
  </w:style>
  <w:style w:type="paragraph" w:styleId="Textoindependiente">
    <w:name w:val="Body Text"/>
    <w:basedOn w:val="Normal"/>
    <w:rsid w:val="00DD51BC"/>
    <w:pPr>
      <w:jc w:val="both"/>
    </w:pPr>
    <w:rPr>
      <w:rFonts w:ascii="Arial" w:hAnsi="Arial"/>
    </w:rPr>
  </w:style>
  <w:style w:type="character" w:customStyle="1" w:styleId="CarCar">
    <w:name w:val="Car Car"/>
    <w:rsid w:val="00DD51BC"/>
    <w:rPr>
      <w:rFonts w:ascii="Arial" w:eastAsia="Times New Roman" w:hAnsi="Arial" w:cs="Times New Roman"/>
      <w:sz w:val="24"/>
      <w:szCs w:val="20"/>
      <w:lang w:val="es-ES_tradnl" w:eastAsia="es-ES_tradnl" w:bidi="es-ES_tradnl"/>
    </w:rPr>
  </w:style>
  <w:style w:type="paragraph" w:customStyle="1" w:styleId="WW-NormalWeb">
    <w:name w:val="WW-Normal (Web)"/>
    <w:basedOn w:val="Normal"/>
    <w:rsid w:val="00DD51BC"/>
    <w:pPr>
      <w:spacing w:before="100" w:after="100"/>
    </w:pPr>
    <w:rPr>
      <w:color w:val="000000"/>
    </w:rPr>
  </w:style>
  <w:style w:type="paragraph" w:customStyle="1" w:styleId="ww-normalweb0">
    <w:name w:val="ww-normalweb"/>
    <w:basedOn w:val="Normal"/>
    <w:rsid w:val="00DD51BC"/>
    <w:pPr>
      <w:spacing w:before="280" w:after="280"/>
    </w:pPr>
  </w:style>
  <w:style w:type="character" w:customStyle="1" w:styleId="Ttulo3Car">
    <w:name w:val="Título 3 Car"/>
    <w:link w:val="Ttulo3"/>
    <w:rsid w:val="00F76189"/>
    <w:rPr>
      <w:rFonts w:ascii="Cambria" w:eastAsia="Times New Roman" w:hAnsi="Cambria" w:cs="Times New Roman"/>
      <w:b/>
      <w:bCs/>
      <w:sz w:val="26"/>
      <w:szCs w:val="26"/>
      <w:lang w:val="es-ES_tradnl" w:eastAsia="es-ES_tradnl" w:bidi="es-ES_tradnl"/>
    </w:rPr>
  </w:style>
  <w:style w:type="character" w:styleId="Refdecomentario">
    <w:name w:val="annotation reference"/>
    <w:uiPriority w:val="99"/>
    <w:rsid w:val="00500B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00BB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500BB2"/>
    <w:rPr>
      <w:rFonts w:ascii="Times New Roman" w:eastAsia="Times New Roman" w:hAnsi="Times New Roman"/>
      <w:lang w:val="es-ES_tradnl" w:eastAsia="es-ES_tradnl" w:bidi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0BB2"/>
    <w:rPr>
      <w:b/>
      <w:bCs/>
    </w:rPr>
  </w:style>
  <w:style w:type="character" w:customStyle="1" w:styleId="AsuntodelcomentarioCar">
    <w:name w:val="Asunto del comentario Car"/>
    <w:link w:val="Asuntodelcomentario"/>
    <w:rsid w:val="00500BB2"/>
    <w:rPr>
      <w:rFonts w:ascii="Times New Roman" w:eastAsia="Times New Roman" w:hAnsi="Times New Roman"/>
      <w:b/>
      <w:bCs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rsid w:val="00500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0BB2"/>
    <w:rPr>
      <w:rFonts w:ascii="Tahoma" w:eastAsia="Times New Roman" w:hAnsi="Tahoma" w:cs="Tahoma"/>
      <w:sz w:val="16"/>
      <w:szCs w:val="16"/>
      <w:lang w:val="es-ES_tradnl" w:eastAsia="es-ES_tradnl" w:bidi="es-ES_tradnl"/>
    </w:rPr>
  </w:style>
  <w:style w:type="paragraph" w:styleId="NormalWeb">
    <w:name w:val="Normal (Web)"/>
    <w:basedOn w:val="Normal"/>
    <w:uiPriority w:val="99"/>
    <w:unhideWhenUsed/>
    <w:rsid w:val="003100C9"/>
    <w:pPr>
      <w:suppressAutoHyphens w:val="0"/>
      <w:spacing w:before="100" w:beforeAutospacing="1" w:after="100" w:afterAutospacing="1"/>
    </w:pPr>
    <w:rPr>
      <w:szCs w:val="24"/>
      <w:lang w:val="es-ES" w:eastAsia="es-ES" w:bidi="ar-SA"/>
    </w:rPr>
  </w:style>
  <w:style w:type="character" w:styleId="Textoennegrita">
    <w:name w:val="Strong"/>
    <w:uiPriority w:val="22"/>
    <w:qFormat/>
    <w:rsid w:val="003100C9"/>
    <w:rPr>
      <w:b/>
      <w:bCs/>
    </w:rPr>
  </w:style>
  <w:style w:type="character" w:customStyle="1" w:styleId="apple-converted-space">
    <w:name w:val="apple-converted-space"/>
    <w:rsid w:val="003100C9"/>
  </w:style>
  <w:style w:type="paragraph" w:styleId="Prrafodelista">
    <w:name w:val="List Paragraph"/>
    <w:basedOn w:val="Normal"/>
    <w:uiPriority w:val="34"/>
    <w:qFormat/>
    <w:rsid w:val="00D67689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6C0F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ES_tradnl" w:bidi="es-ES_tradnl"/>
    </w:rPr>
  </w:style>
  <w:style w:type="paragraph" w:styleId="Sangradetextonormal">
    <w:name w:val="Body Text Indent"/>
    <w:basedOn w:val="Normal"/>
    <w:link w:val="SangradetextonormalCar"/>
    <w:rsid w:val="008F3613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F3613"/>
    <w:rPr>
      <w:rFonts w:ascii="Times New Roman" w:eastAsia="Times New Roman" w:hAnsi="Times New Roman"/>
      <w:sz w:val="24"/>
      <w:lang w:val="es-ES_tradnl" w:eastAsia="es-ES_tradnl" w:bidi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BC"/>
    <w:pPr>
      <w:suppressAutoHyphens/>
    </w:pPr>
    <w:rPr>
      <w:rFonts w:ascii="Times New Roman" w:eastAsia="Times New Roman" w:hAnsi="Times New Roman"/>
      <w:sz w:val="24"/>
      <w:lang w:val="es-ES_tradnl" w:eastAsia="es-ES_tradnl" w:bidi="es-ES_tradnl"/>
    </w:rPr>
  </w:style>
  <w:style w:type="paragraph" w:styleId="Ttulo1">
    <w:name w:val="heading 1"/>
    <w:basedOn w:val="Normal"/>
    <w:next w:val="Normal"/>
    <w:qFormat/>
    <w:rsid w:val="00DD51BC"/>
    <w:pPr>
      <w:keepNext/>
      <w:tabs>
        <w:tab w:val="num" w:pos="720"/>
      </w:tabs>
      <w:ind w:left="720" w:hanging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DD51BC"/>
    <w:pPr>
      <w:keepNext/>
      <w:tabs>
        <w:tab w:val="num" w:pos="1440"/>
      </w:tabs>
      <w:ind w:left="1440" w:hanging="720"/>
      <w:jc w:val="both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76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rsid w:val="00DD51BC"/>
    <w:rPr>
      <w:rFonts w:ascii="Arial" w:eastAsia="Times New Roman" w:hAnsi="Arial" w:cs="Times New Roman"/>
      <w:b/>
      <w:szCs w:val="20"/>
      <w:lang w:val="es-ES_tradnl" w:eastAsia="es-ES_tradnl" w:bidi="es-ES_tradnl"/>
    </w:rPr>
  </w:style>
  <w:style w:type="character" w:customStyle="1" w:styleId="CarCar1">
    <w:name w:val="Car Car1"/>
    <w:rsid w:val="00DD51BC"/>
    <w:rPr>
      <w:rFonts w:ascii="Arial" w:eastAsia="Times New Roman" w:hAnsi="Arial" w:cs="Times New Roman"/>
      <w:i/>
      <w:sz w:val="20"/>
      <w:szCs w:val="20"/>
      <w:lang w:val="es-ES_tradnl" w:eastAsia="es-ES_tradnl" w:bidi="es-ES_tradnl"/>
    </w:rPr>
  </w:style>
  <w:style w:type="character" w:styleId="Hipervnculo">
    <w:name w:val="Hyperlink"/>
    <w:rsid w:val="00DD51BC"/>
    <w:rPr>
      <w:color w:val="0000FF"/>
      <w:u w:val="single"/>
    </w:rPr>
  </w:style>
  <w:style w:type="paragraph" w:styleId="Textoindependiente">
    <w:name w:val="Body Text"/>
    <w:basedOn w:val="Normal"/>
    <w:rsid w:val="00DD51BC"/>
    <w:pPr>
      <w:jc w:val="both"/>
    </w:pPr>
    <w:rPr>
      <w:rFonts w:ascii="Arial" w:hAnsi="Arial"/>
    </w:rPr>
  </w:style>
  <w:style w:type="character" w:customStyle="1" w:styleId="CarCar">
    <w:name w:val="Car Car"/>
    <w:rsid w:val="00DD51BC"/>
    <w:rPr>
      <w:rFonts w:ascii="Arial" w:eastAsia="Times New Roman" w:hAnsi="Arial" w:cs="Times New Roman"/>
      <w:sz w:val="24"/>
      <w:szCs w:val="20"/>
      <w:lang w:val="es-ES_tradnl" w:eastAsia="es-ES_tradnl" w:bidi="es-ES_tradnl"/>
    </w:rPr>
  </w:style>
  <w:style w:type="paragraph" w:customStyle="1" w:styleId="WW-NormalWeb">
    <w:name w:val="WW-Normal (Web)"/>
    <w:basedOn w:val="Normal"/>
    <w:rsid w:val="00DD51BC"/>
    <w:pPr>
      <w:spacing w:before="100" w:after="100"/>
    </w:pPr>
    <w:rPr>
      <w:color w:val="000000"/>
    </w:rPr>
  </w:style>
  <w:style w:type="paragraph" w:customStyle="1" w:styleId="ww-normalweb0">
    <w:name w:val="ww-normalweb"/>
    <w:basedOn w:val="Normal"/>
    <w:rsid w:val="00DD51BC"/>
    <w:pPr>
      <w:spacing w:before="280" w:after="280"/>
    </w:pPr>
  </w:style>
  <w:style w:type="character" w:customStyle="1" w:styleId="Ttulo3Car">
    <w:name w:val="Título 3 Car"/>
    <w:link w:val="Ttulo3"/>
    <w:semiHidden/>
    <w:rsid w:val="00F76189"/>
    <w:rPr>
      <w:rFonts w:ascii="Cambria" w:eastAsia="Times New Roman" w:hAnsi="Cambria" w:cs="Times New Roman"/>
      <w:b/>
      <w:bCs/>
      <w:sz w:val="26"/>
      <w:szCs w:val="26"/>
      <w:lang w:val="es-ES_tradnl" w:eastAsia="es-ES_tradnl" w:bidi="es-ES_tradnl"/>
    </w:rPr>
  </w:style>
  <w:style w:type="character" w:styleId="Refdecomentario">
    <w:name w:val="annotation reference"/>
    <w:uiPriority w:val="99"/>
    <w:rsid w:val="00500B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00BB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500BB2"/>
    <w:rPr>
      <w:rFonts w:ascii="Times New Roman" w:eastAsia="Times New Roman" w:hAnsi="Times New Roman"/>
      <w:lang w:val="es-ES_tradnl" w:eastAsia="es-ES_tradnl" w:bidi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0BB2"/>
    <w:rPr>
      <w:b/>
      <w:bCs/>
    </w:rPr>
  </w:style>
  <w:style w:type="character" w:customStyle="1" w:styleId="AsuntodelcomentarioCar">
    <w:name w:val="Asunto del comentario Car"/>
    <w:link w:val="Asuntodelcomentario"/>
    <w:rsid w:val="00500BB2"/>
    <w:rPr>
      <w:rFonts w:ascii="Times New Roman" w:eastAsia="Times New Roman" w:hAnsi="Times New Roman"/>
      <w:b/>
      <w:bCs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rsid w:val="00500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0BB2"/>
    <w:rPr>
      <w:rFonts w:ascii="Tahoma" w:eastAsia="Times New Roman" w:hAnsi="Tahoma" w:cs="Tahoma"/>
      <w:sz w:val="16"/>
      <w:szCs w:val="16"/>
      <w:lang w:val="es-ES_tradnl" w:eastAsia="es-ES_tradnl" w:bidi="es-ES_tradnl"/>
    </w:rPr>
  </w:style>
  <w:style w:type="paragraph" w:styleId="NormalWeb">
    <w:name w:val="Normal (Web)"/>
    <w:basedOn w:val="Normal"/>
    <w:uiPriority w:val="99"/>
    <w:unhideWhenUsed/>
    <w:rsid w:val="003100C9"/>
    <w:pPr>
      <w:suppressAutoHyphens w:val="0"/>
      <w:spacing w:before="100" w:beforeAutospacing="1" w:after="100" w:afterAutospacing="1"/>
    </w:pPr>
    <w:rPr>
      <w:szCs w:val="24"/>
      <w:lang w:val="es-ES" w:eastAsia="es-ES" w:bidi="ar-SA"/>
    </w:rPr>
  </w:style>
  <w:style w:type="character" w:styleId="Textoennegrita">
    <w:name w:val="Strong"/>
    <w:uiPriority w:val="22"/>
    <w:qFormat/>
    <w:rsid w:val="003100C9"/>
    <w:rPr>
      <w:b/>
      <w:bCs/>
    </w:rPr>
  </w:style>
  <w:style w:type="character" w:customStyle="1" w:styleId="apple-converted-space">
    <w:name w:val="apple-converted-space"/>
    <w:rsid w:val="003100C9"/>
  </w:style>
  <w:style w:type="paragraph" w:styleId="Prrafodelista">
    <w:name w:val="List Paragraph"/>
    <w:basedOn w:val="Normal"/>
    <w:uiPriority w:val="34"/>
    <w:qFormat/>
    <w:rsid w:val="00D6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28F8-E585-4484-8227-417E5023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cubrir la vacante de</vt:lpstr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cubrir la vacante de</dc:title>
  <dc:creator>ACSUR</dc:creator>
  <cp:lastModifiedBy>Sofía Navarrete Navarro</cp:lastModifiedBy>
  <cp:revision>6</cp:revision>
  <cp:lastPrinted>2008-05-14T17:06:00Z</cp:lastPrinted>
  <dcterms:created xsi:type="dcterms:W3CDTF">2017-10-24T15:23:00Z</dcterms:created>
  <dcterms:modified xsi:type="dcterms:W3CDTF">2017-11-15T12:58:00Z</dcterms:modified>
</cp:coreProperties>
</file>