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F7" w:rsidRDefault="00B03DF7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-175895</wp:posOffset>
            </wp:positionV>
            <wp:extent cx="2184400" cy="972820"/>
            <wp:effectExtent l="19050" t="0" r="6350" b="0"/>
            <wp:wrapTight wrapText="bothSides">
              <wp:wrapPolygon edited="0">
                <wp:start x="-188" y="0"/>
                <wp:lineTo x="-188" y="21149"/>
                <wp:lineTo x="21663" y="21149"/>
                <wp:lineTo x="21663" y="0"/>
                <wp:lineTo x="-188" y="0"/>
              </wp:wrapPolygon>
            </wp:wrapTight>
            <wp:docPr id="2" name="Imagen 2" descr="LOGO FARMAMUNDI APAIS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FARMAMUNDI APAISAD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1082" w:rsidRPr="00EE0C28" w:rsidRDefault="000262FB">
      <w:pPr>
        <w:pStyle w:val="Textoindependiente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C</w:t>
      </w:r>
      <w:r w:rsidR="00F042E8">
        <w:rPr>
          <w:rFonts w:ascii="Arial" w:hAnsi="Arial" w:cs="Arial"/>
          <w:sz w:val="20"/>
          <w:szCs w:val="20"/>
        </w:rPr>
        <w:t xml:space="preserve">olectivo de Mujeres de Matagalpa y Farmamundi presentan este documental donde a través del teatro y testimonios </w:t>
      </w:r>
      <w:r>
        <w:rPr>
          <w:rFonts w:ascii="Arial" w:hAnsi="Arial" w:cs="Arial"/>
          <w:sz w:val="20"/>
          <w:szCs w:val="20"/>
        </w:rPr>
        <w:t>se aborda el problema de los</w:t>
      </w:r>
      <w:r w:rsidR="00F042E8">
        <w:rPr>
          <w:rFonts w:ascii="Arial" w:hAnsi="Arial" w:cs="Arial"/>
          <w:sz w:val="20"/>
          <w:szCs w:val="20"/>
        </w:rPr>
        <w:t xml:space="preserve"> abusos sexuales  </w:t>
      </w:r>
    </w:p>
    <w:p w:rsidR="000262FB" w:rsidRDefault="001A1E53" w:rsidP="000262FB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262FB">
        <w:rPr>
          <w:rFonts w:ascii="Arial" w:hAnsi="Arial" w:cs="Arial"/>
          <w:b/>
          <w:sz w:val="38"/>
          <w:szCs w:val="38"/>
        </w:rPr>
        <w:t xml:space="preserve"> ‘Historias para contar’ </w:t>
      </w:r>
      <w:r w:rsidR="00F042E8" w:rsidRPr="000262FB">
        <w:rPr>
          <w:rFonts w:ascii="Arial" w:hAnsi="Arial" w:cs="Arial"/>
          <w:b/>
          <w:sz w:val="38"/>
          <w:szCs w:val="38"/>
        </w:rPr>
        <w:t>rompe el silencio y denuncia</w:t>
      </w:r>
      <w:r w:rsidRPr="000262FB">
        <w:rPr>
          <w:rFonts w:ascii="Arial" w:hAnsi="Arial" w:cs="Arial"/>
          <w:b/>
          <w:sz w:val="38"/>
          <w:szCs w:val="38"/>
        </w:rPr>
        <w:t xml:space="preserve"> la violencia de género en Nicaragua</w:t>
      </w:r>
      <w:r w:rsidR="00EE0C28" w:rsidRPr="000262FB">
        <w:rPr>
          <w:rFonts w:ascii="Arial" w:hAnsi="Arial" w:cs="Arial"/>
          <w:b/>
          <w:sz w:val="38"/>
          <w:szCs w:val="38"/>
          <w:u w:val="single"/>
        </w:rPr>
        <w:br/>
      </w:r>
    </w:p>
    <w:p w:rsidR="00B24861" w:rsidRPr="000262FB" w:rsidRDefault="00890A1A" w:rsidP="000262FB">
      <w:pPr>
        <w:pStyle w:val="Textoindependiente"/>
        <w:jc w:val="both"/>
        <w:rPr>
          <w:rFonts w:ascii="Arial" w:hAnsi="Arial" w:cs="Arial"/>
          <w:b/>
          <w:sz w:val="20"/>
          <w:szCs w:val="20"/>
        </w:rPr>
      </w:pPr>
      <w:r w:rsidRPr="000262FB">
        <w:rPr>
          <w:rFonts w:ascii="Arial" w:hAnsi="Arial" w:cs="Arial"/>
          <w:b/>
          <w:sz w:val="20"/>
          <w:szCs w:val="20"/>
          <w:u w:val="single"/>
        </w:rPr>
        <w:t>Valencia</w:t>
      </w:r>
      <w:r w:rsidR="001A1E53" w:rsidRPr="000262FB">
        <w:rPr>
          <w:rFonts w:ascii="Arial" w:hAnsi="Arial" w:cs="Arial"/>
          <w:b/>
          <w:sz w:val="20"/>
          <w:szCs w:val="20"/>
          <w:u w:val="single"/>
        </w:rPr>
        <w:t>/Barcelona</w:t>
      </w:r>
      <w:r w:rsidRPr="000262FB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D46851">
        <w:rPr>
          <w:rFonts w:ascii="Arial" w:hAnsi="Arial" w:cs="Arial"/>
          <w:b/>
          <w:sz w:val="20"/>
          <w:szCs w:val="20"/>
          <w:u w:val="single"/>
        </w:rPr>
        <w:t>5</w:t>
      </w:r>
      <w:r w:rsidRPr="000262FB">
        <w:rPr>
          <w:rFonts w:ascii="Arial" w:hAnsi="Arial" w:cs="Arial"/>
          <w:b/>
          <w:sz w:val="20"/>
          <w:szCs w:val="20"/>
          <w:u w:val="single"/>
        </w:rPr>
        <w:t xml:space="preserve"> de </w:t>
      </w:r>
      <w:r w:rsidR="00D46851">
        <w:rPr>
          <w:rFonts w:ascii="Arial" w:hAnsi="Arial" w:cs="Arial"/>
          <w:b/>
          <w:sz w:val="20"/>
          <w:szCs w:val="20"/>
          <w:u w:val="single"/>
        </w:rPr>
        <w:t>noviembre</w:t>
      </w:r>
      <w:r w:rsidRPr="000262FB">
        <w:rPr>
          <w:rFonts w:ascii="Arial" w:hAnsi="Arial" w:cs="Arial"/>
          <w:b/>
          <w:sz w:val="20"/>
          <w:szCs w:val="20"/>
          <w:u w:val="single"/>
        </w:rPr>
        <w:t xml:space="preserve"> de 201</w:t>
      </w:r>
      <w:r w:rsidR="001A1E53" w:rsidRPr="000262FB">
        <w:rPr>
          <w:rFonts w:ascii="Arial" w:hAnsi="Arial" w:cs="Arial"/>
          <w:b/>
          <w:sz w:val="20"/>
          <w:szCs w:val="20"/>
          <w:u w:val="single"/>
        </w:rPr>
        <w:t>5</w:t>
      </w:r>
      <w:r w:rsidRPr="000262FB">
        <w:rPr>
          <w:rFonts w:ascii="Arial" w:hAnsi="Arial" w:cs="Arial"/>
          <w:b/>
          <w:sz w:val="20"/>
          <w:szCs w:val="20"/>
          <w:u w:val="single"/>
        </w:rPr>
        <w:t>.-</w:t>
      </w:r>
      <w:r w:rsidRPr="000262FB">
        <w:rPr>
          <w:rFonts w:ascii="Arial" w:hAnsi="Arial" w:cs="Arial"/>
          <w:b/>
          <w:sz w:val="20"/>
          <w:szCs w:val="20"/>
        </w:rPr>
        <w:t xml:space="preserve"> </w:t>
      </w:r>
      <w:r w:rsidR="00F042E8" w:rsidRPr="000262FB">
        <w:rPr>
          <w:rFonts w:ascii="Arial" w:hAnsi="Arial" w:cs="Arial"/>
          <w:b/>
          <w:sz w:val="20"/>
          <w:szCs w:val="20"/>
        </w:rPr>
        <w:t>El Colectivo de Mujeres de Matagalpa y Farmamundi presentan ‘Historias para contar’ un documental</w:t>
      </w:r>
      <w:r w:rsidR="00D12681">
        <w:rPr>
          <w:rFonts w:ascii="Arial" w:hAnsi="Arial" w:cs="Arial"/>
          <w:b/>
          <w:sz w:val="20"/>
          <w:szCs w:val="20"/>
        </w:rPr>
        <w:t xml:space="preserve"> en el</w:t>
      </w:r>
      <w:r w:rsidR="00F042E8" w:rsidRPr="000262FB">
        <w:rPr>
          <w:rFonts w:ascii="Arial" w:hAnsi="Arial" w:cs="Arial"/>
          <w:b/>
          <w:sz w:val="20"/>
          <w:szCs w:val="20"/>
        </w:rPr>
        <w:t xml:space="preserve"> que</w:t>
      </w:r>
      <w:r w:rsidR="00D12681">
        <w:rPr>
          <w:rFonts w:ascii="Arial" w:hAnsi="Arial" w:cs="Arial"/>
          <w:b/>
          <w:sz w:val="20"/>
          <w:szCs w:val="20"/>
        </w:rPr>
        <w:t xml:space="preserve"> sus protagonistas</w:t>
      </w:r>
      <w:r w:rsidR="00F042E8" w:rsidRPr="000262FB">
        <w:rPr>
          <w:rFonts w:ascii="Arial" w:hAnsi="Arial" w:cs="Arial"/>
          <w:b/>
          <w:sz w:val="20"/>
          <w:szCs w:val="20"/>
        </w:rPr>
        <w:t xml:space="preserve"> denuncia</w:t>
      </w:r>
      <w:r w:rsidR="00D12681">
        <w:rPr>
          <w:rFonts w:ascii="Arial" w:hAnsi="Arial" w:cs="Arial"/>
          <w:b/>
          <w:sz w:val="20"/>
          <w:szCs w:val="20"/>
        </w:rPr>
        <w:t>n</w:t>
      </w:r>
      <w:r w:rsidR="00C838DA">
        <w:rPr>
          <w:rFonts w:ascii="Arial" w:hAnsi="Arial" w:cs="Arial"/>
          <w:b/>
          <w:sz w:val="20"/>
          <w:szCs w:val="20"/>
        </w:rPr>
        <w:t xml:space="preserve"> </w:t>
      </w:r>
      <w:r w:rsidR="00D12681">
        <w:rPr>
          <w:rFonts w:ascii="Arial" w:hAnsi="Arial" w:cs="Arial"/>
          <w:b/>
          <w:sz w:val="20"/>
          <w:szCs w:val="20"/>
        </w:rPr>
        <w:t>en primera persona</w:t>
      </w:r>
      <w:r w:rsidR="00C838DA">
        <w:rPr>
          <w:rFonts w:ascii="Arial" w:hAnsi="Arial" w:cs="Arial"/>
          <w:b/>
          <w:sz w:val="20"/>
          <w:szCs w:val="20"/>
        </w:rPr>
        <w:t>, a través del teatro,</w:t>
      </w:r>
      <w:r w:rsidR="00B24861" w:rsidRPr="000262FB">
        <w:rPr>
          <w:rFonts w:ascii="Arial" w:hAnsi="Arial" w:cs="Arial"/>
          <w:b/>
          <w:sz w:val="20"/>
          <w:szCs w:val="20"/>
        </w:rPr>
        <w:t xml:space="preserve"> </w:t>
      </w:r>
      <w:r w:rsidR="00F042E8" w:rsidRPr="000262FB">
        <w:rPr>
          <w:rFonts w:ascii="Arial" w:hAnsi="Arial" w:cs="Arial"/>
          <w:b/>
          <w:sz w:val="20"/>
          <w:szCs w:val="20"/>
        </w:rPr>
        <w:t>la violencia de género</w:t>
      </w:r>
      <w:r w:rsidR="00D12681">
        <w:rPr>
          <w:rFonts w:ascii="Arial" w:hAnsi="Arial" w:cs="Arial"/>
          <w:b/>
          <w:sz w:val="20"/>
          <w:szCs w:val="20"/>
        </w:rPr>
        <w:t xml:space="preserve"> sufrida</w:t>
      </w:r>
      <w:r w:rsidR="00B61E17">
        <w:rPr>
          <w:rFonts w:ascii="Arial" w:hAnsi="Arial" w:cs="Arial"/>
          <w:b/>
          <w:sz w:val="20"/>
          <w:szCs w:val="20"/>
        </w:rPr>
        <w:t xml:space="preserve"> en Nicaragua</w:t>
      </w:r>
      <w:r w:rsidR="00EA280D">
        <w:rPr>
          <w:rFonts w:ascii="Arial" w:hAnsi="Arial" w:cs="Arial"/>
          <w:b/>
          <w:sz w:val="20"/>
          <w:szCs w:val="20"/>
        </w:rPr>
        <w:t xml:space="preserve">. El </w:t>
      </w:r>
      <w:r w:rsidR="00F042E8" w:rsidRPr="000262FB">
        <w:rPr>
          <w:rFonts w:ascii="Arial" w:hAnsi="Arial" w:cs="Arial"/>
          <w:b/>
          <w:sz w:val="20"/>
          <w:szCs w:val="20"/>
        </w:rPr>
        <w:t xml:space="preserve">audiovisual, </w:t>
      </w:r>
      <w:r w:rsidR="00B61E17">
        <w:rPr>
          <w:rFonts w:ascii="Arial" w:hAnsi="Arial" w:cs="Arial"/>
          <w:b/>
          <w:sz w:val="20"/>
          <w:szCs w:val="20"/>
        </w:rPr>
        <w:t>realizado por</w:t>
      </w:r>
      <w:r w:rsidR="00F042E8" w:rsidRPr="000262FB">
        <w:rPr>
          <w:rFonts w:ascii="Arial" w:hAnsi="Arial" w:cs="Arial"/>
          <w:b/>
          <w:sz w:val="20"/>
          <w:szCs w:val="20"/>
        </w:rPr>
        <w:t xml:space="preserve"> el grupo ‘Mirada Feminista’, </w:t>
      </w:r>
      <w:r w:rsidR="00B24861" w:rsidRPr="000262FB">
        <w:rPr>
          <w:rFonts w:ascii="Arial" w:hAnsi="Arial" w:cs="Arial"/>
          <w:b/>
          <w:sz w:val="20"/>
          <w:szCs w:val="20"/>
        </w:rPr>
        <w:t>forma parte del proyecto de Farmamundi sobre Género y Salud</w:t>
      </w:r>
      <w:r w:rsidR="00F042E8" w:rsidRPr="000262FB">
        <w:rPr>
          <w:rFonts w:ascii="Arial" w:hAnsi="Arial" w:cs="Arial"/>
          <w:b/>
          <w:sz w:val="20"/>
          <w:szCs w:val="20"/>
        </w:rPr>
        <w:t xml:space="preserve"> financiado por el </w:t>
      </w:r>
      <w:proofErr w:type="spellStart"/>
      <w:r w:rsidR="00F042E8" w:rsidRPr="000262FB">
        <w:rPr>
          <w:rFonts w:ascii="Arial" w:hAnsi="Arial" w:cs="Arial"/>
          <w:b/>
          <w:sz w:val="20"/>
          <w:szCs w:val="20"/>
        </w:rPr>
        <w:t>Ajuntament</w:t>
      </w:r>
      <w:proofErr w:type="spellEnd"/>
      <w:r w:rsidR="00F042E8" w:rsidRPr="000262FB">
        <w:rPr>
          <w:rFonts w:ascii="Arial" w:hAnsi="Arial" w:cs="Arial"/>
          <w:b/>
          <w:sz w:val="20"/>
          <w:szCs w:val="20"/>
        </w:rPr>
        <w:t xml:space="preserve"> de Barcelona</w:t>
      </w:r>
      <w:r w:rsidR="00EA280D">
        <w:rPr>
          <w:rFonts w:ascii="Arial" w:hAnsi="Arial" w:cs="Arial"/>
          <w:b/>
          <w:sz w:val="20"/>
          <w:szCs w:val="20"/>
        </w:rPr>
        <w:t xml:space="preserve">, que </w:t>
      </w:r>
      <w:r w:rsidR="00A77C6D">
        <w:rPr>
          <w:rFonts w:ascii="Arial" w:hAnsi="Arial" w:cs="Arial"/>
          <w:b/>
          <w:sz w:val="20"/>
          <w:szCs w:val="20"/>
        </w:rPr>
        <w:t>es una magnífica herramienta</w:t>
      </w:r>
      <w:r w:rsidR="00EA280D">
        <w:rPr>
          <w:rFonts w:ascii="Arial" w:hAnsi="Arial" w:cs="Arial"/>
          <w:b/>
          <w:sz w:val="20"/>
          <w:szCs w:val="20"/>
        </w:rPr>
        <w:t xml:space="preserve"> para sensibilizar y sumar voces </w:t>
      </w:r>
      <w:r w:rsidR="00A77C6D">
        <w:rPr>
          <w:rFonts w:ascii="Arial" w:hAnsi="Arial" w:cs="Arial"/>
          <w:b/>
          <w:sz w:val="20"/>
          <w:szCs w:val="20"/>
        </w:rPr>
        <w:t>que ayuden a</w:t>
      </w:r>
      <w:r w:rsidR="00EA280D">
        <w:rPr>
          <w:rFonts w:ascii="Arial" w:hAnsi="Arial" w:cs="Arial"/>
          <w:b/>
          <w:sz w:val="20"/>
          <w:szCs w:val="20"/>
        </w:rPr>
        <w:t xml:space="preserve"> romper el silencio asociado al abuso sexual e incidir en la formación de profesionales de este ámbito</w:t>
      </w:r>
      <w:r w:rsidR="00B24861" w:rsidRPr="000262FB">
        <w:rPr>
          <w:rFonts w:ascii="Arial" w:hAnsi="Arial" w:cs="Arial"/>
          <w:b/>
          <w:sz w:val="20"/>
          <w:szCs w:val="20"/>
        </w:rPr>
        <w:t>.</w:t>
      </w:r>
      <w:r w:rsidR="00F042E8" w:rsidRPr="000262FB">
        <w:rPr>
          <w:rFonts w:ascii="Arial" w:hAnsi="Arial" w:cs="Arial"/>
          <w:b/>
          <w:sz w:val="20"/>
          <w:szCs w:val="20"/>
        </w:rPr>
        <w:t xml:space="preserve"> </w:t>
      </w:r>
    </w:p>
    <w:p w:rsidR="00B24861" w:rsidRPr="000262FB" w:rsidRDefault="00EA280D" w:rsidP="000E2B2F">
      <w:pPr>
        <w:pStyle w:val="Textoindependiente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23 minutos, </w:t>
      </w:r>
      <w:r w:rsidR="00B24861" w:rsidRPr="000262FB">
        <w:rPr>
          <w:rFonts w:ascii="Arial" w:hAnsi="Arial" w:cs="Arial"/>
          <w:sz w:val="20"/>
          <w:szCs w:val="20"/>
        </w:rPr>
        <w:t>‘Historias para contar’</w:t>
      </w:r>
      <w:r>
        <w:rPr>
          <w:rFonts w:ascii="Arial" w:hAnsi="Arial" w:cs="Arial"/>
          <w:sz w:val="20"/>
          <w:szCs w:val="20"/>
        </w:rPr>
        <w:t xml:space="preserve">, </w:t>
      </w:r>
      <w:r w:rsidR="00F042E8" w:rsidRPr="000262FB">
        <w:rPr>
          <w:rFonts w:ascii="Arial" w:hAnsi="Arial" w:cs="Arial"/>
          <w:spacing w:val="-3"/>
          <w:sz w:val="20"/>
          <w:szCs w:val="20"/>
        </w:rPr>
        <w:t>aborda</w:t>
      </w:r>
      <w:r w:rsidR="00F042E8" w:rsidRPr="000262FB">
        <w:rPr>
          <w:rFonts w:ascii="Arial" w:hAnsi="Arial" w:cs="Arial"/>
          <w:spacing w:val="17"/>
          <w:sz w:val="20"/>
          <w:szCs w:val="20"/>
        </w:rPr>
        <w:t xml:space="preserve"> </w:t>
      </w:r>
      <w:r w:rsidR="00F042E8" w:rsidRPr="000262FB">
        <w:rPr>
          <w:rFonts w:ascii="Arial" w:hAnsi="Arial" w:cs="Arial"/>
          <w:sz w:val="20"/>
          <w:szCs w:val="20"/>
        </w:rPr>
        <w:t>el</w:t>
      </w:r>
      <w:r w:rsidR="00F042E8" w:rsidRPr="000262FB">
        <w:rPr>
          <w:rFonts w:ascii="Arial" w:hAnsi="Arial" w:cs="Arial"/>
          <w:spacing w:val="9"/>
          <w:sz w:val="20"/>
          <w:szCs w:val="20"/>
        </w:rPr>
        <w:t xml:space="preserve"> </w:t>
      </w:r>
      <w:r w:rsidR="00F042E8" w:rsidRPr="000262FB">
        <w:rPr>
          <w:rFonts w:ascii="Arial" w:hAnsi="Arial" w:cs="Arial"/>
          <w:sz w:val="20"/>
          <w:szCs w:val="20"/>
        </w:rPr>
        <w:t>tema</w:t>
      </w:r>
      <w:r w:rsidR="00F042E8" w:rsidRPr="000262FB">
        <w:rPr>
          <w:rFonts w:ascii="Arial" w:hAnsi="Arial" w:cs="Arial"/>
          <w:spacing w:val="42"/>
          <w:sz w:val="20"/>
          <w:szCs w:val="20"/>
        </w:rPr>
        <w:t xml:space="preserve"> </w:t>
      </w:r>
      <w:r w:rsidR="00F042E8" w:rsidRPr="000262FB">
        <w:rPr>
          <w:rFonts w:ascii="Arial" w:hAnsi="Arial" w:cs="Arial"/>
          <w:spacing w:val="-8"/>
          <w:sz w:val="20"/>
          <w:szCs w:val="20"/>
        </w:rPr>
        <w:t>d</w:t>
      </w:r>
      <w:r w:rsidR="00F042E8" w:rsidRPr="000262FB">
        <w:rPr>
          <w:rFonts w:ascii="Arial" w:hAnsi="Arial" w:cs="Arial"/>
          <w:spacing w:val="-9"/>
          <w:sz w:val="20"/>
          <w:szCs w:val="20"/>
        </w:rPr>
        <w:t>el</w:t>
      </w:r>
      <w:r w:rsidR="00F042E8" w:rsidRPr="000262FB">
        <w:rPr>
          <w:rFonts w:ascii="Arial" w:hAnsi="Arial" w:cs="Arial"/>
          <w:spacing w:val="17"/>
          <w:sz w:val="20"/>
          <w:szCs w:val="20"/>
        </w:rPr>
        <w:t xml:space="preserve"> </w:t>
      </w:r>
      <w:r w:rsidR="00F042E8" w:rsidRPr="000262FB">
        <w:rPr>
          <w:rFonts w:ascii="Arial" w:hAnsi="Arial" w:cs="Arial"/>
          <w:sz w:val="20"/>
          <w:szCs w:val="20"/>
        </w:rPr>
        <w:t>abuso</w:t>
      </w:r>
      <w:r w:rsidR="00F042E8" w:rsidRPr="000262FB">
        <w:rPr>
          <w:rFonts w:ascii="Arial" w:hAnsi="Arial" w:cs="Arial"/>
          <w:spacing w:val="27"/>
          <w:sz w:val="20"/>
          <w:szCs w:val="20"/>
        </w:rPr>
        <w:t xml:space="preserve"> </w:t>
      </w:r>
      <w:r w:rsidR="00F042E8" w:rsidRPr="000262FB">
        <w:rPr>
          <w:rFonts w:ascii="Arial" w:hAnsi="Arial" w:cs="Arial"/>
          <w:spacing w:val="-3"/>
          <w:sz w:val="20"/>
          <w:szCs w:val="20"/>
        </w:rPr>
        <w:t xml:space="preserve">sexual y </w:t>
      </w:r>
      <w:r w:rsidR="00F042E8" w:rsidRPr="000262FB">
        <w:rPr>
          <w:rFonts w:ascii="Arial" w:hAnsi="Arial" w:cs="Arial"/>
          <w:spacing w:val="-8"/>
          <w:w w:val="105"/>
          <w:sz w:val="20"/>
          <w:szCs w:val="20"/>
        </w:rPr>
        <w:t>l</w:t>
      </w:r>
      <w:r w:rsidR="00F042E8" w:rsidRPr="000262FB">
        <w:rPr>
          <w:rFonts w:ascii="Arial" w:hAnsi="Arial" w:cs="Arial"/>
          <w:spacing w:val="-11"/>
          <w:w w:val="105"/>
          <w:sz w:val="20"/>
          <w:szCs w:val="20"/>
        </w:rPr>
        <w:t>as</w:t>
      </w:r>
      <w:r w:rsidR="00F042E8" w:rsidRPr="000262FB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="00F042E8" w:rsidRPr="000262FB">
        <w:rPr>
          <w:rFonts w:ascii="Arial" w:hAnsi="Arial" w:cs="Arial"/>
          <w:spacing w:val="1"/>
          <w:w w:val="105"/>
          <w:sz w:val="20"/>
          <w:szCs w:val="20"/>
        </w:rPr>
        <w:t>consecuencias</w:t>
      </w:r>
      <w:r w:rsidR="00F042E8" w:rsidRPr="000262FB">
        <w:rPr>
          <w:rFonts w:ascii="Arial" w:hAnsi="Arial" w:cs="Arial"/>
          <w:spacing w:val="-25"/>
          <w:w w:val="105"/>
          <w:sz w:val="20"/>
          <w:szCs w:val="20"/>
        </w:rPr>
        <w:t xml:space="preserve"> </w:t>
      </w:r>
      <w:r w:rsidR="00F042E8" w:rsidRPr="000262FB">
        <w:rPr>
          <w:rFonts w:ascii="Arial" w:hAnsi="Arial" w:cs="Arial"/>
          <w:spacing w:val="-8"/>
          <w:w w:val="105"/>
          <w:sz w:val="20"/>
          <w:szCs w:val="20"/>
        </w:rPr>
        <w:t>qu</w:t>
      </w:r>
      <w:r w:rsidR="00F042E8" w:rsidRPr="000262FB">
        <w:rPr>
          <w:rFonts w:ascii="Arial" w:hAnsi="Arial" w:cs="Arial"/>
          <w:spacing w:val="-7"/>
          <w:w w:val="105"/>
          <w:sz w:val="20"/>
          <w:szCs w:val="20"/>
        </w:rPr>
        <w:t>e</w:t>
      </w:r>
      <w:r w:rsidR="00F042E8" w:rsidRPr="000262FB">
        <w:rPr>
          <w:rFonts w:ascii="Arial" w:hAnsi="Arial" w:cs="Arial"/>
          <w:spacing w:val="-24"/>
          <w:w w:val="105"/>
          <w:sz w:val="20"/>
          <w:szCs w:val="20"/>
        </w:rPr>
        <w:t xml:space="preserve"> </w:t>
      </w:r>
      <w:r w:rsidR="00F042E8" w:rsidRPr="000262FB">
        <w:rPr>
          <w:rFonts w:ascii="Arial" w:hAnsi="Arial" w:cs="Arial"/>
          <w:spacing w:val="-3"/>
          <w:w w:val="105"/>
          <w:sz w:val="20"/>
          <w:szCs w:val="20"/>
        </w:rPr>
        <w:t>ti</w:t>
      </w:r>
      <w:r w:rsidR="00F042E8" w:rsidRPr="000262FB">
        <w:rPr>
          <w:rFonts w:ascii="Arial" w:hAnsi="Arial" w:cs="Arial"/>
          <w:spacing w:val="-4"/>
          <w:w w:val="105"/>
          <w:sz w:val="20"/>
          <w:szCs w:val="20"/>
        </w:rPr>
        <w:t>ene</w:t>
      </w:r>
      <w:r w:rsidR="00F042E8" w:rsidRPr="000262FB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="00F042E8" w:rsidRPr="000262FB">
        <w:rPr>
          <w:rFonts w:ascii="Arial" w:hAnsi="Arial" w:cs="Arial"/>
          <w:w w:val="105"/>
          <w:sz w:val="20"/>
          <w:szCs w:val="20"/>
        </w:rPr>
        <w:t>en</w:t>
      </w:r>
      <w:r w:rsidR="00F042E8" w:rsidRPr="000262FB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="00F042E8" w:rsidRPr="000262FB">
        <w:rPr>
          <w:rFonts w:ascii="Arial" w:hAnsi="Arial" w:cs="Arial"/>
          <w:spacing w:val="-11"/>
          <w:w w:val="105"/>
          <w:sz w:val="20"/>
          <w:szCs w:val="20"/>
        </w:rPr>
        <w:t>l</w:t>
      </w:r>
      <w:r w:rsidR="00F042E8" w:rsidRPr="000262FB">
        <w:rPr>
          <w:rFonts w:ascii="Arial" w:hAnsi="Arial" w:cs="Arial"/>
          <w:spacing w:val="-16"/>
          <w:w w:val="105"/>
          <w:sz w:val="20"/>
          <w:szCs w:val="20"/>
        </w:rPr>
        <w:t>a</w:t>
      </w:r>
      <w:r w:rsidR="00F042E8" w:rsidRPr="000262FB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="00F042E8" w:rsidRPr="000262FB">
        <w:rPr>
          <w:rFonts w:ascii="Arial" w:hAnsi="Arial" w:cs="Arial"/>
          <w:spacing w:val="1"/>
          <w:w w:val="105"/>
          <w:sz w:val="20"/>
          <w:szCs w:val="20"/>
        </w:rPr>
        <w:t>salud</w:t>
      </w:r>
      <w:r w:rsidR="00F042E8" w:rsidRPr="000262FB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="00F042E8" w:rsidRPr="000262FB">
        <w:rPr>
          <w:rFonts w:ascii="Arial" w:hAnsi="Arial" w:cs="Arial"/>
          <w:w w:val="105"/>
          <w:sz w:val="20"/>
          <w:szCs w:val="20"/>
        </w:rPr>
        <w:t>de</w:t>
      </w:r>
      <w:r w:rsidR="00F042E8" w:rsidRPr="000262FB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="00F042E8" w:rsidRPr="000262FB">
        <w:rPr>
          <w:rFonts w:ascii="Arial" w:hAnsi="Arial" w:cs="Arial"/>
          <w:spacing w:val="-8"/>
          <w:w w:val="105"/>
          <w:sz w:val="20"/>
          <w:szCs w:val="20"/>
        </w:rPr>
        <w:t>l</w:t>
      </w:r>
      <w:r w:rsidR="00F042E8" w:rsidRPr="000262FB">
        <w:rPr>
          <w:rFonts w:ascii="Arial" w:hAnsi="Arial" w:cs="Arial"/>
          <w:spacing w:val="-11"/>
          <w:w w:val="105"/>
          <w:sz w:val="20"/>
          <w:szCs w:val="20"/>
        </w:rPr>
        <w:t>as</w:t>
      </w:r>
      <w:r w:rsidR="00F042E8" w:rsidRPr="000262FB">
        <w:rPr>
          <w:rFonts w:ascii="Arial" w:hAnsi="Arial" w:cs="Arial"/>
          <w:spacing w:val="1"/>
          <w:w w:val="105"/>
          <w:sz w:val="20"/>
          <w:szCs w:val="20"/>
        </w:rPr>
        <w:t xml:space="preserve"> sobrevivientes</w:t>
      </w:r>
      <w:r w:rsidR="00F042E8" w:rsidRPr="000262FB">
        <w:rPr>
          <w:rFonts w:ascii="Arial" w:hAnsi="Arial" w:cs="Arial"/>
          <w:color w:val="414141"/>
          <w:spacing w:val="1"/>
          <w:w w:val="105"/>
          <w:sz w:val="20"/>
          <w:szCs w:val="20"/>
        </w:rPr>
        <w:t>.</w:t>
      </w:r>
      <w:r w:rsidR="00B24861" w:rsidRPr="000262FB">
        <w:rPr>
          <w:rFonts w:ascii="Arial" w:hAnsi="Arial" w:cs="Arial"/>
          <w:color w:val="414141"/>
          <w:spacing w:val="1"/>
          <w:w w:val="105"/>
          <w:sz w:val="20"/>
          <w:szCs w:val="20"/>
        </w:rPr>
        <w:t xml:space="preserve"> </w:t>
      </w:r>
      <w:r w:rsidR="00B24861" w:rsidRPr="000262FB">
        <w:rPr>
          <w:rFonts w:ascii="Arial" w:hAnsi="Arial" w:cs="Arial"/>
          <w:spacing w:val="1"/>
          <w:w w:val="105"/>
          <w:sz w:val="20"/>
          <w:szCs w:val="20"/>
        </w:rPr>
        <w:t>“</w:t>
      </w:r>
      <w:r w:rsidR="00B24861" w:rsidRPr="000E2B2F">
        <w:rPr>
          <w:rFonts w:ascii="Arial" w:hAnsi="Arial" w:cs="Arial"/>
          <w:i/>
          <w:w w:val="105"/>
          <w:sz w:val="20"/>
          <w:szCs w:val="20"/>
        </w:rPr>
        <w:t>El</w:t>
      </w:r>
      <w:r w:rsidR="00B24861" w:rsidRPr="000E2B2F">
        <w:rPr>
          <w:rFonts w:ascii="Arial" w:hAnsi="Arial" w:cs="Arial"/>
          <w:i/>
          <w:spacing w:val="-5"/>
          <w:w w:val="105"/>
          <w:sz w:val="20"/>
          <w:szCs w:val="20"/>
        </w:rPr>
        <w:t xml:space="preserve"> </w:t>
      </w:r>
      <w:r w:rsidR="00B24861" w:rsidRPr="000E2B2F">
        <w:rPr>
          <w:rFonts w:ascii="Arial" w:hAnsi="Arial" w:cs="Arial"/>
          <w:i/>
          <w:w w:val="105"/>
          <w:sz w:val="20"/>
          <w:szCs w:val="20"/>
        </w:rPr>
        <w:t>hi</w:t>
      </w:r>
      <w:r w:rsidR="00B24861" w:rsidRPr="000E2B2F">
        <w:rPr>
          <w:rFonts w:ascii="Arial" w:hAnsi="Arial" w:cs="Arial"/>
          <w:i/>
          <w:spacing w:val="-15"/>
          <w:w w:val="105"/>
          <w:sz w:val="20"/>
          <w:szCs w:val="20"/>
        </w:rPr>
        <w:t>l</w:t>
      </w:r>
      <w:r w:rsidR="00B24861" w:rsidRPr="000E2B2F">
        <w:rPr>
          <w:rFonts w:ascii="Arial" w:hAnsi="Arial" w:cs="Arial"/>
          <w:i/>
          <w:w w:val="105"/>
          <w:sz w:val="20"/>
          <w:szCs w:val="20"/>
        </w:rPr>
        <w:t>o</w:t>
      </w:r>
      <w:r w:rsidR="00B24861" w:rsidRPr="000E2B2F">
        <w:rPr>
          <w:rFonts w:ascii="Arial" w:hAnsi="Arial" w:cs="Arial"/>
          <w:i/>
          <w:spacing w:val="7"/>
          <w:w w:val="105"/>
          <w:sz w:val="20"/>
          <w:szCs w:val="20"/>
        </w:rPr>
        <w:t xml:space="preserve"> </w:t>
      </w:r>
      <w:r w:rsidR="00B24861" w:rsidRPr="000E2B2F">
        <w:rPr>
          <w:rFonts w:ascii="Arial" w:hAnsi="Arial" w:cs="Arial"/>
          <w:i/>
          <w:w w:val="105"/>
          <w:sz w:val="20"/>
          <w:szCs w:val="20"/>
        </w:rPr>
        <w:t>con</w:t>
      </w:r>
      <w:r w:rsidR="00B24861" w:rsidRPr="000E2B2F">
        <w:rPr>
          <w:rFonts w:ascii="Arial" w:hAnsi="Arial" w:cs="Arial"/>
          <w:i/>
          <w:spacing w:val="-8"/>
          <w:w w:val="105"/>
          <w:sz w:val="20"/>
          <w:szCs w:val="20"/>
        </w:rPr>
        <w:t>d</w:t>
      </w:r>
      <w:r w:rsidR="00B24861" w:rsidRPr="000E2B2F">
        <w:rPr>
          <w:rFonts w:ascii="Arial" w:hAnsi="Arial" w:cs="Arial"/>
          <w:i/>
          <w:spacing w:val="-24"/>
          <w:w w:val="105"/>
          <w:sz w:val="20"/>
          <w:szCs w:val="20"/>
        </w:rPr>
        <w:t>u</w:t>
      </w:r>
      <w:r w:rsidR="00B24861" w:rsidRPr="000E2B2F">
        <w:rPr>
          <w:rFonts w:ascii="Arial" w:hAnsi="Arial" w:cs="Arial"/>
          <w:i/>
          <w:w w:val="105"/>
          <w:sz w:val="20"/>
          <w:szCs w:val="20"/>
        </w:rPr>
        <w:t>ctor</w:t>
      </w:r>
      <w:r w:rsidR="00B24861" w:rsidRPr="000E2B2F">
        <w:rPr>
          <w:rFonts w:ascii="Arial" w:hAnsi="Arial" w:cs="Arial"/>
          <w:i/>
          <w:spacing w:val="21"/>
          <w:w w:val="105"/>
          <w:sz w:val="20"/>
          <w:szCs w:val="20"/>
        </w:rPr>
        <w:t xml:space="preserve"> </w:t>
      </w:r>
      <w:r w:rsidR="00B24861" w:rsidRPr="000E2B2F">
        <w:rPr>
          <w:rFonts w:ascii="Arial" w:hAnsi="Arial" w:cs="Arial"/>
          <w:i/>
          <w:w w:val="105"/>
          <w:sz w:val="20"/>
          <w:szCs w:val="20"/>
        </w:rPr>
        <w:t>es</w:t>
      </w:r>
      <w:r w:rsidR="00B24861" w:rsidRPr="000E2B2F">
        <w:rPr>
          <w:rFonts w:ascii="Arial" w:hAnsi="Arial" w:cs="Arial"/>
          <w:i/>
          <w:spacing w:val="16"/>
          <w:w w:val="105"/>
          <w:sz w:val="20"/>
          <w:szCs w:val="20"/>
        </w:rPr>
        <w:t xml:space="preserve"> </w:t>
      </w:r>
      <w:r w:rsidR="00B24861" w:rsidRPr="000E2B2F">
        <w:rPr>
          <w:rFonts w:ascii="Arial" w:hAnsi="Arial" w:cs="Arial"/>
          <w:i/>
          <w:spacing w:val="-21"/>
          <w:w w:val="105"/>
          <w:sz w:val="20"/>
          <w:szCs w:val="20"/>
        </w:rPr>
        <w:t>l</w:t>
      </w:r>
      <w:r w:rsidR="00B24861" w:rsidRPr="000E2B2F">
        <w:rPr>
          <w:rFonts w:ascii="Arial" w:hAnsi="Arial" w:cs="Arial"/>
          <w:i/>
          <w:w w:val="105"/>
          <w:sz w:val="20"/>
          <w:szCs w:val="20"/>
        </w:rPr>
        <w:t>a</w:t>
      </w:r>
      <w:r w:rsidR="00B24861" w:rsidRPr="000E2B2F">
        <w:rPr>
          <w:rFonts w:ascii="Arial" w:hAnsi="Arial" w:cs="Arial"/>
          <w:i/>
          <w:spacing w:val="-5"/>
          <w:w w:val="105"/>
          <w:sz w:val="20"/>
          <w:szCs w:val="20"/>
        </w:rPr>
        <w:t xml:space="preserve"> </w:t>
      </w:r>
      <w:r w:rsidR="00B24861" w:rsidRPr="000E2B2F">
        <w:rPr>
          <w:rFonts w:ascii="Arial" w:hAnsi="Arial" w:cs="Arial"/>
          <w:i/>
          <w:w w:val="105"/>
          <w:sz w:val="20"/>
          <w:szCs w:val="20"/>
        </w:rPr>
        <w:t>obra de teatro</w:t>
      </w:r>
      <w:r w:rsidR="00B24861" w:rsidRPr="000E2B2F">
        <w:rPr>
          <w:rFonts w:ascii="Arial" w:hAnsi="Arial" w:cs="Arial"/>
          <w:i/>
          <w:spacing w:val="22"/>
          <w:w w:val="105"/>
          <w:sz w:val="20"/>
          <w:szCs w:val="20"/>
        </w:rPr>
        <w:t xml:space="preserve"> ‘</w:t>
      </w:r>
      <w:r w:rsidR="00B24861" w:rsidRPr="000E2B2F">
        <w:rPr>
          <w:rFonts w:ascii="Arial" w:hAnsi="Arial" w:cs="Arial"/>
          <w:i/>
          <w:w w:val="105"/>
          <w:sz w:val="20"/>
          <w:szCs w:val="20"/>
        </w:rPr>
        <w:t>La</w:t>
      </w:r>
      <w:r w:rsidR="00B24861" w:rsidRPr="000E2B2F">
        <w:rPr>
          <w:rFonts w:ascii="Arial" w:hAnsi="Arial" w:cs="Arial"/>
          <w:i/>
          <w:spacing w:val="-1"/>
          <w:w w:val="105"/>
          <w:sz w:val="20"/>
          <w:szCs w:val="20"/>
        </w:rPr>
        <w:t xml:space="preserve"> </w:t>
      </w:r>
      <w:r w:rsidR="00B24861" w:rsidRPr="000E2B2F">
        <w:rPr>
          <w:rFonts w:ascii="Arial" w:hAnsi="Arial" w:cs="Arial"/>
          <w:i/>
          <w:w w:val="105"/>
          <w:sz w:val="20"/>
          <w:szCs w:val="20"/>
        </w:rPr>
        <w:t>histo</w:t>
      </w:r>
      <w:r w:rsidR="00B24861" w:rsidRPr="000E2B2F">
        <w:rPr>
          <w:rFonts w:ascii="Arial" w:hAnsi="Arial" w:cs="Arial"/>
          <w:i/>
          <w:spacing w:val="16"/>
          <w:w w:val="105"/>
          <w:sz w:val="20"/>
          <w:szCs w:val="20"/>
        </w:rPr>
        <w:t>r</w:t>
      </w:r>
      <w:r w:rsidR="00B24861" w:rsidRPr="000E2B2F">
        <w:rPr>
          <w:rFonts w:ascii="Arial" w:hAnsi="Arial" w:cs="Arial"/>
          <w:i/>
          <w:spacing w:val="-21"/>
          <w:w w:val="105"/>
          <w:sz w:val="20"/>
          <w:szCs w:val="20"/>
        </w:rPr>
        <w:t>i</w:t>
      </w:r>
      <w:r w:rsidR="00B24861" w:rsidRPr="000E2B2F">
        <w:rPr>
          <w:rFonts w:ascii="Arial" w:hAnsi="Arial" w:cs="Arial"/>
          <w:i/>
          <w:w w:val="105"/>
          <w:sz w:val="20"/>
          <w:szCs w:val="20"/>
        </w:rPr>
        <w:t>a</w:t>
      </w:r>
      <w:r w:rsidR="00B24861" w:rsidRPr="000E2B2F">
        <w:rPr>
          <w:rFonts w:ascii="Arial" w:hAnsi="Arial" w:cs="Arial"/>
          <w:i/>
          <w:spacing w:val="-6"/>
          <w:w w:val="105"/>
          <w:sz w:val="20"/>
          <w:szCs w:val="20"/>
        </w:rPr>
        <w:t xml:space="preserve"> </w:t>
      </w:r>
      <w:r w:rsidR="00B24861" w:rsidRPr="000E2B2F">
        <w:rPr>
          <w:rFonts w:ascii="Arial" w:hAnsi="Arial" w:cs="Arial"/>
          <w:i/>
          <w:w w:val="105"/>
          <w:sz w:val="20"/>
          <w:szCs w:val="20"/>
        </w:rPr>
        <w:t>del</w:t>
      </w:r>
      <w:r w:rsidR="00B24861" w:rsidRPr="000E2B2F">
        <w:rPr>
          <w:rFonts w:ascii="Arial" w:hAnsi="Arial" w:cs="Arial"/>
          <w:i/>
          <w:spacing w:val="11"/>
          <w:w w:val="105"/>
          <w:sz w:val="20"/>
          <w:szCs w:val="20"/>
        </w:rPr>
        <w:t xml:space="preserve"> </w:t>
      </w:r>
      <w:r w:rsidR="00B24861" w:rsidRPr="000E2B2F">
        <w:rPr>
          <w:rFonts w:ascii="Arial" w:hAnsi="Arial" w:cs="Arial"/>
          <w:i/>
          <w:w w:val="105"/>
          <w:sz w:val="20"/>
          <w:szCs w:val="20"/>
        </w:rPr>
        <w:t>si</w:t>
      </w:r>
      <w:r w:rsidR="00B24861" w:rsidRPr="000E2B2F">
        <w:rPr>
          <w:rFonts w:ascii="Arial" w:hAnsi="Arial" w:cs="Arial"/>
          <w:i/>
          <w:spacing w:val="-27"/>
          <w:w w:val="105"/>
          <w:sz w:val="20"/>
          <w:szCs w:val="20"/>
        </w:rPr>
        <w:t>l</w:t>
      </w:r>
      <w:r w:rsidR="00B24861" w:rsidRPr="000E2B2F">
        <w:rPr>
          <w:rFonts w:ascii="Arial" w:hAnsi="Arial" w:cs="Arial"/>
          <w:i/>
          <w:w w:val="105"/>
          <w:sz w:val="20"/>
          <w:szCs w:val="20"/>
        </w:rPr>
        <w:t>enc</w:t>
      </w:r>
      <w:r w:rsidR="00B24861" w:rsidRPr="000E2B2F">
        <w:rPr>
          <w:rFonts w:ascii="Arial" w:hAnsi="Arial" w:cs="Arial"/>
          <w:i/>
          <w:spacing w:val="-3"/>
          <w:w w:val="105"/>
          <w:sz w:val="20"/>
          <w:szCs w:val="20"/>
        </w:rPr>
        <w:t>i</w:t>
      </w:r>
      <w:r w:rsidR="00B24861" w:rsidRPr="000E2B2F">
        <w:rPr>
          <w:rFonts w:ascii="Arial" w:hAnsi="Arial" w:cs="Arial"/>
          <w:i/>
          <w:w w:val="105"/>
          <w:sz w:val="20"/>
          <w:szCs w:val="20"/>
        </w:rPr>
        <w:t>o’</w:t>
      </w:r>
      <w:r w:rsidR="00B24861" w:rsidRPr="000E2B2F">
        <w:rPr>
          <w:rFonts w:ascii="Arial" w:hAnsi="Arial" w:cs="Arial"/>
          <w:i/>
          <w:w w:val="99"/>
          <w:sz w:val="20"/>
          <w:szCs w:val="20"/>
        </w:rPr>
        <w:t xml:space="preserve"> </w:t>
      </w:r>
      <w:r w:rsidR="00B24861" w:rsidRPr="000E2B2F">
        <w:rPr>
          <w:rFonts w:ascii="Arial" w:hAnsi="Arial" w:cs="Arial"/>
          <w:i/>
          <w:spacing w:val="-1"/>
          <w:w w:val="105"/>
          <w:sz w:val="20"/>
          <w:szCs w:val="20"/>
        </w:rPr>
        <w:t>que teje</w:t>
      </w:r>
      <w:r w:rsidR="00B24861" w:rsidRPr="000E2B2F">
        <w:rPr>
          <w:rFonts w:ascii="Arial" w:hAnsi="Arial" w:cs="Arial"/>
          <w:i/>
          <w:spacing w:val="14"/>
          <w:w w:val="105"/>
          <w:sz w:val="20"/>
          <w:szCs w:val="20"/>
        </w:rPr>
        <w:t xml:space="preserve"> </w:t>
      </w:r>
      <w:r w:rsidR="00B24861" w:rsidRPr="000E2B2F">
        <w:rPr>
          <w:rFonts w:ascii="Arial" w:hAnsi="Arial" w:cs="Arial"/>
          <w:i/>
          <w:spacing w:val="-9"/>
          <w:w w:val="105"/>
          <w:sz w:val="20"/>
          <w:szCs w:val="20"/>
        </w:rPr>
        <w:t>u</w:t>
      </w:r>
      <w:r w:rsidR="00B24861" w:rsidRPr="000E2B2F">
        <w:rPr>
          <w:rFonts w:ascii="Arial" w:hAnsi="Arial" w:cs="Arial"/>
          <w:i/>
          <w:spacing w:val="-10"/>
          <w:w w:val="105"/>
          <w:sz w:val="20"/>
          <w:szCs w:val="20"/>
        </w:rPr>
        <w:t>na</w:t>
      </w:r>
      <w:r w:rsidR="00B24861" w:rsidRPr="000E2B2F">
        <w:rPr>
          <w:rFonts w:ascii="Arial" w:hAnsi="Arial" w:cs="Arial"/>
          <w:i/>
          <w:spacing w:val="6"/>
          <w:w w:val="105"/>
          <w:sz w:val="20"/>
          <w:szCs w:val="20"/>
        </w:rPr>
        <w:t xml:space="preserve"> </w:t>
      </w:r>
      <w:r w:rsidR="00B24861" w:rsidRPr="000E2B2F">
        <w:rPr>
          <w:rFonts w:ascii="Arial" w:hAnsi="Arial" w:cs="Arial"/>
          <w:i/>
          <w:w w:val="105"/>
          <w:sz w:val="20"/>
          <w:szCs w:val="20"/>
        </w:rPr>
        <w:t>red</w:t>
      </w:r>
      <w:r w:rsidR="00B24861" w:rsidRPr="000E2B2F">
        <w:rPr>
          <w:rFonts w:ascii="Arial" w:hAnsi="Arial" w:cs="Arial"/>
          <w:i/>
          <w:spacing w:val="-4"/>
          <w:w w:val="105"/>
          <w:sz w:val="20"/>
          <w:szCs w:val="20"/>
        </w:rPr>
        <w:t xml:space="preserve"> </w:t>
      </w:r>
      <w:r w:rsidR="00B24861" w:rsidRPr="000E2B2F">
        <w:rPr>
          <w:rFonts w:ascii="Arial" w:hAnsi="Arial" w:cs="Arial"/>
          <w:i/>
          <w:w w:val="105"/>
          <w:sz w:val="20"/>
          <w:szCs w:val="20"/>
        </w:rPr>
        <w:t>de</w:t>
      </w:r>
      <w:r w:rsidR="00B24861" w:rsidRPr="000E2B2F">
        <w:rPr>
          <w:rFonts w:ascii="Arial" w:hAnsi="Arial" w:cs="Arial"/>
          <w:i/>
          <w:spacing w:val="5"/>
          <w:w w:val="105"/>
          <w:sz w:val="20"/>
          <w:szCs w:val="20"/>
        </w:rPr>
        <w:t xml:space="preserve"> </w:t>
      </w:r>
      <w:r w:rsidR="00B24861" w:rsidRPr="000E2B2F">
        <w:rPr>
          <w:rFonts w:ascii="Arial" w:hAnsi="Arial" w:cs="Arial"/>
          <w:i/>
          <w:w w:val="105"/>
          <w:sz w:val="20"/>
          <w:szCs w:val="20"/>
        </w:rPr>
        <w:t>testimonios,</w:t>
      </w:r>
      <w:r w:rsidR="00B24861" w:rsidRPr="000E2B2F">
        <w:rPr>
          <w:rFonts w:ascii="Arial" w:hAnsi="Arial" w:cs="Arial"/>
          <w:i/>
          <w:spacing w:val="15"/>
          <w:w w:val="105"/>
          <w:sz w:val="20"/>
          <w:szCs w:val="20"/>
        </w:rPr>
        <w:t xml:space="preserve"> </w:t>
      </w:r>
      <w:r w:rsidR="00B24861" w:rsidRPr="000E2B2F">
        <w:rPr>
          <w:rFonts w:ascii="Arial" w:hAnsi="Arial" w:cs="Arial"/>
          <w:i/>
          <w:w w:val="105"/>
          <w:sz w:val="20"/>
          <w:szCs w:val="20"/>
        </w:rPr>
        <w:t>debates</w:t>
      </w:r>
      <w:r w:rsidR="00B24861" w:rsidRPr="000E2B2F">
        <w:rPr>
          <w:rFonts w:ascii="Arial" w:hAnsi="Arial" w:cs="Arial"/>
          <w:i/>
          <w:spacing w:val="20"/>
          <w:w w:val="105"/>
          <w:sz w:val="20"/>
          <w:szCs w:val="20"/>
        </w:rPr>
        <w:t xml:space="preserve"> </w:t>
      </w:r>
      <w:r w:rsidR="00B24861" w:rsidRPr="000E2B2F">
        <w:rPr>
          <w:rFonts w:ascii="Arial" w:hAnsi="Arial" w:cs="Arial"/>
          <w:i/>
          <w:spacing w:val="-6"/>
          <w:w w:val="105"/>
          <w:sz w:val="20"/>
          <w:szCs w:val="20"/>
        </w:rPr>
        <w:t>d</w:t>
      </w:r>
      <w:r w:rsidR="00B24861" w:rsidRPr="000E2B2F">
        <w:rPr>
          <w:rFonts w:ascii="Arial" w:hAnsi="Arial" w:cs="Arial"/>
          <w:i/>
          <w:spacing w:val="-7"/>
          <w:w w:val="105"/>
          <w:sz w:val="20"/>
          <w:szCs w:val="20"/>
        </w:rPr>
        <w:t>el</w:t>
      </w:r>
      <w:r w:rsidR="00B24861" w:rsidRPr="000E2B2F">
        <w:rPr>
          <w:rFonts w:ascii="Arial" w:hAnsi="Arial" w:cs="Arial"/>
          <w:i/>
          <w:spacing w:val="2"/>
          <w:w w:val="105"/>
          <w:sz w:val="20"/>
          <w:szCs w:val="20"/>
        </w:rPr>
        <w:t xml:space="preserve"> </w:t>
      </w:r>
      <w:r w:rsidR="00B24861" w:rsidRPr="000E2B2F">
        <w:rPr>
          <w:rFonts w:ascii="Arial" w:hAnsi="Arial" w:cs="Arial"/>
          <w:i/>
          <w:spacing w:val="-6"/>
          <w:w w:val="105"/>
          <w:sz w:val="20"/>
          <w:szCs w:val="20"/>
        </w:rPr>
        <w:t>pú</w:t>
      </w:r>
      <w:r w:rsidR="00B24861" w:rsidRPr="000E2B2F">
        <w:rPr>
          <w:rFonts w:ascii="Arial" w:hAnsi="Arial" w:cs="Arial"/>
          <w:i/>
          <w:spacing w:val="-5"/>
          <w:w w:val="105"/>
          <w:sz w:val="20"/>
          <w:szCs w:val="20"/>
        </w:rPr>
        <w:t>b</w:t>
      </w:r>
      <w:r w:rsidR="00B24861" w:rsidRPr="000E2B2F">
        <w:rPr>
          <w:rFonts w:ascii="Arial" w:hAnsi="Arial" w:cs="Arial"/>
          <w:i/>
          <w:spacing w:val="-4"/>
          <w:w w:val="105"/>
          <w:sz w:val="20"/>
          <w:szCs w:val="20"/>
        </w:rPr>
        <w:t>l</w:t>
      </w:r>
      <w:r w:rsidR="00B24861" w:rsidRPr="000E2B2F">
        <w:rPr>
          <w:rFonts w:ascii="Arial" w:hAnsi="Arial" w:cs="Arial"/>
          <w:i/>
          <w:spacing w:val="-6"/>
          <w:w w:val="105"/>
          <w:sz w:val="20"/>
          <w:szCs w:val="20"/>
        </w:rPr>
        <w:t>ico</w:t>
      </w:r>
      <w:r w:rsidR="00B24861" w:rsidRPr="000E2B2F">
        <w:rPr>
          <w:rFonts w:ascii="Arial" w:hAnsi="Arial" w:cs="Arial"/>
          <w:i/>
          <w:spacing w:val="34"/>
          <w:w w:val="101"/>
          <w:sz w:val="20"/>
          <w:szCs w:val="20"/>
        </w:rPr>
        <w:t xml:space="preserve"> </w:t>
      </w:r>
      <w:r w:rsidR="00B24861" w:rsidRPr="000E2B2F">
        <w:rPr>
          <w:rFonts w:ascii="Arial" w:hAnsi="Arial" w:cs="Arial"/>
          <w:i/>
          <w:w w:val="105"/>
          <w:sz w:val="20"/>
          <w:szCs w:val="20"/>
        </w:rPr>
        <w:t>y</w:t>
      </w:r>
      <w:r w:rsidR="00B24861" w:rsidRPr="000E2B2F">
        <w:rPr>
          <w:rFonts w:ascii="Arial" w:hAnsi="Arial" w:cs="Arial"/>
          <w:i/>
          <w:spacing w:val="1"/>
          <w:w w:val="105"/>
          <w:sz w:val="20"/>
          <w:szCs w:val="20"/>
        </w:rPr>
        <w:t xml:space="preserve"> </w:t>
      </w:r>
      <w:r w:rsidR="00B24861" w:rsidRPr="000E2B2F">
        <w:rPr>
          <w:rFonts w:ascii="Arial" w:hAnsi="Arial" w:cs="Arial"/>
          <w:i/>
          <w:w w:val="105"/>
          <w:sz w:val="20"/>
          <w:szCs w:val="20"/>
        </w:rPr>
        <w:t>entrevistas</w:t>
      </w:r>
      <w:r w:rsidR="00B24861" w:rsidRPr="000E2B2F">
        <w:rPr>
          <w:rFonts w:ascii="Arial" w:hAnsi="Arial" w:cs="Arial"/>
          <w:i/>
          <w:spacing w:val="8"/>
          <w:w w:val="105"/>
          <w:sz w:val="20"/>
          <w:szCs w:val="20"/>
        </w:rPr>
        <w:t xml:space="preserve"> </w:t>
      </w:r>
      <w:r w:rsidR="00B24861" w:rsidRPr="000E2B2F">
        <w:rPr>
          <w:rFonts w:ascii="Arial" w:hAnsi="Arial" w:cs="Arial"/>
          <w:i/>
          <w:w w:val="105"/>
          <w:sz w:val="20"/>
          <w:szCs w:val="20"/>
        </w:rPr>
        <w:t>con</w:t>
      </w:r>
      <w:r w:rsidR="00B24861" w:rsidRPr="000E2B2F">
        <w:rPr>
          <w:rFonts w:ascii="Arial" w:hAnsi="Arial" w:cs="Arial"/>
          <w:i/>
          <w:spacing w:val="-12"/>
          <w:w w:val="105"/>
          <w:sz w:val="20"/>
          <w:szCs w:val="20"/>
        </w:rPr>
        <w:t xml:space="preserve"> </w:t>
      </w:r>
      <w:r w:rsidR="00B24861" w:rsidRPr="000E2B2F">
        <w:rPr>
          <w:rFonts w:ascii="Arial" w:hAnsi="Arial" w:cs="Arial"/>
          <w:i/>
          <w:w w:val="105"/>
          <w:sz w:val="20"/>
          <w:szCs w:val="20"/>
        </w:rPr>
        <w:t>expertas que ofrece una completa visión del problema</w:t>
      </w:r>
      <w:r w:rsidR="00B24861" w:rsidRPr="000262FB">
        <w:rPr>
          <w:rFonts w:ascii="Arial" w:hAnsi="Arial" w:cs="Arial"/>
          <w:w w:val="105"/>
          <w:sz w:val="20"/>
          <w:szCs w:val="20"/>
        </w:rPr>
        <w:t>” explica la coordinadora del proyecto</w:t>
      </w:r>
      <w:r w:rsidR="000E2B2F">
        <w:rPr>
          <w:rFonts w:ascii="Arial" w:hAnsi="Arial" w:cs="Arial"/>
          <w:w w:val="105"/>
          <w:sz w:val="20"/>
          <w:szCs w:val="20"/>
        </w:rPr>
        <w:t xml:space="preserve"> del Colectivo de Mujeres de Matagalpa</w:t>
      </w:r>
      <w:r w:rsidR="0097198A">
        <w:rPr>
          <w:rFonts w:ascii="Arial" w:hAnsi="Arial" w:cs="Arial"/>
          <w:w w:val="105"/>
          <w:sz w:val="20"/>
          <w:szCs w:val="20"/>
        </w:rPr>
        <w:t xml:space="preserve"> (CMM)</w:t>
      </w:r>
      <w:r w:rsidR="00B24861" w:rsidRPr="000262FB">
        <w:rPr>
          <w:rFonts w:ascii="Arial" w:hAnsi="Arial" w:cs="Arial"/>
          <w:w w:val="105"/>
          <w:sz w:val="20"/>
          <w:szCs w:val="20"/>
        </w:rPr>
        <w:t xml:space="preserve">, </w:t>
      </w:r>
      <w:r w:rsidR="000E2B2F">
        <w:rPr>
          <w:rFonts w:ascii="Arial" w:hAnsi="Arial" w:cs="Arial"/>
          <w:w w:val="105"/>
          <w:sz w:val="20"/>
          <w:szCs w:val="20"/>
        </w:rPr>
        <w:t>Ana Ara, que d</w:t>
      </w:r>
      <w:r w:rsidR="00B24861" w:rsidRPr="000262FB">
        <w:rPr>
          <w:rFonts w:ascii="Arial" w:hAnsi="Arial" w:cs="Arial"/>
          <w:w w:val="105"/>
          <w:sz w:val="20"/>
          <w:szCs w:val="20"/>
        </w:rPr>
        <w:t>urante los casi 30 años de trabajo del Colectivo en pro de los derechos</w:t>
      </w:r>
      <w:r w:rsidR="000E2B2F">
        <w:rPr>
          <w:rFonts w:ascii="Arial" w:hAnsi="Arial" w:cs="Arial"/>
          <w:w w:val="105"/>
          <w:sz w:val="20"/>
          <w:szCs w:val="20"/>
        </w:rPr>
        <w:t>, han</w:t>
      </w:r>
      <w:r w:rsidR="0097198A">
        <w:rPr>
          <w:rFonts w:ascii="Arial" w:hAnsi="Arial" w:cs="Arial"/>
          <w:w w:val="105"/>
          <w:sz w:val="20"/>
          <w:szCs w:val="20"/>
        </w:rPr>
        <w:t xml:space="preserve"> detectado la</w:t>
      </w:r>
      <w:r w:rsidR="00B24861" w:rsidRPr="000262FB">
        <w:rPr>
          <w:rFonts w:ascii="Arial" w:hAnsi="Arial" w:cs="Arial"/>
          <w:w w:val="105"/>
          <w:sz w:val="20"/>
          <w:szCs w:val="20"/>
        </w:rPr>
        <w:t xml:space="preserve"> importancia y n</w:t>
      </w:r>
      <w:r w:rsidR="000E2B2F">
        <w:rPr>
          <w:rFonts w:ascii="Arial" w:hAnsi="Arial" w:cs="Arial"/>
          <w:w w:val="105"/>
          <w:sz w:val="20"/>
          <w:szCs w:val="20"/>
        </w:rPr>
        <w:t xml:space="preserve">ecesidad urgente de incorporar en </w:t>
      </w:r>
      <w:r w:rsidR="00B24861" w:rsidRPr="000262FB">
        <w:rPr>
          <w:rFonts w:ascii="Arial" w:hAnsi="Arial" w:cs="Arial"/>
          <w:w w:val="105"/>
          <w:sz w:val="20"/>
          <w:szCs w:val="20"/>
        </w:rPr>
        <w:t>los modelos de atención  los aspectos relacionados con la violencia y el abuso sexual.</w:t>
      </w:r>
    </w:p>
    <w:p w:rsidR="00B24861" w:rsidRPr="000262FB" w:rsidRDefault="00B24861" w:rsidP="000262FB">
      <w:pPr>
        <w:pStyle w:val="Textoindependiente"/>
        <w:kinsoku w:val="0"/>
        <w:overflowPunct w:val="0"/>
        <w:jc w:val="both"/>
        <w:rPr>
          <w:rFonts w:ascii="Arial" w:hAnsi="Arial" w:cs="Arial"/>
          <w:w w:val="105"/>
          <w:sz w:val="20"/>
          <w:szCs w:val="20"/>
        </w:rPr>
      </w:pPr>
      <w:r w:rsidRPr="000262FB">
        <w:rPr>
          <w:rFonts w:ascii="Arial" w:hAnsi="Arial" w:cs="Arial"/>
          <w:w w:val="105"/>
          <w:sz w:val="20"/>
          <w:szCs w:val="20"/>
        </w:rPr>
        <w:t xml:space="preserve">El abuso sexual es un problema mundial. Los estudios reflejan que aproximadamente un 20% de las mujeres, y de entre un 5 a un 10% de los hombres manifiestan haber sufrido abusos sexuales en la infancia (en España el 23% de las mujeres y el 15% de los hombres). Algunas de estas manifestaciones son "tratadas" según la sintomatología, </w:t>
      </w:r>
      <w:proofErr w:type="spellStart"/>
      <w:r w:rsidRPr="000262FB">
        <w:rPr>
          <w:rFonts w:ascii="Arial" w:hAnsi="Arial" w:cs="Arial"/>
          <w:w w:val="105"/>
          <w:sz w:val="20"/>
          <w:szCs w:val="20"/>
        </w:rPr>
        <w:t>medicalizando</w:t>
      </w:r>
      <w:proofErr w:type="spellEnd"/>
      <w:r w:rsidRPr="000262FB">
        <w:rPr>
          <w:rFonts w:ascii="Arial" w:hAnsi="Arial" w:cs="Arial"/>
          <w:w w:val="105"/>
          <w:sz w:val="20"/>
          <w:szCs w:val="20"/>
        </w:rPr>
        <w:t xml:space="preserve"> muchas veces durante años a las sobrevivientes, hasta que encuentran un espacio donde poder empezar a hablar de lo que les ocurrió, rompiendo el silencio e iniciando la recuperación.</w:t>
      </w:r>
    </w:p>
    <w:p w:rsidR="00B24861" w:rsidRDefault="00B24861" w:rsidP="000E2B2F">
      <w:pPr>
        <w:pStyle w:val="Textoindependiente"/>
        <w:kinsoku w:val="0"/>
        <w:overflowPunct w:val="0"/>
        <w:spacing w:before="20"/>
        <w:ind w:right="26"/>
        <w:jc w:val="both"/>
        <w:rPr>
          <w:rFonts w:ascii="Arial" w:hAnsi="Arial" w:cs="Arial"/>
          <w:w w:val="105"/>
          <w:sz w:val="20"/>
          <w:szCs w:val="20"/>
        </w:rPr>
      </w:pPr>
      <w:r w:rsidRPr="000262FB">
        <w:rPr>
          <w:rFonts w:ascii="Arial" w:hAnsi="Arial" w:cs="Arial"/>
          <w:w w:val="105"/>
          <w:sz w:val="20"/>
          <w:szCs w:val="20"/>
        </w:rPr>
        <w:t>Aunque no siempre hay secuelas, un  porcentaje elevado de víctimas presenta dificultades que afectan al conjunto de la persona en diversas áreas: psicológica, sexual, psicosomática o social. Por su parte, las consecuencias dependen, entre otros factores, de la intensidad, duración, edad de la víctima, vínculo con el agresor, o de otros sucesos importantes que le hayan podido fortalecerles o debilitarla posteriormente.</w:t>
      </w:r>
    </w:p>
    <w:p w:rsidR="00CD13C5" w:rsidRDefault="00CD13C5" w:rsidP="00F535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esde el Colectivo de Mujeres aseguran que el camino es lento, </w:t>
      </w:r>
      <w:r w:rsidRPr="00F5353A">
        <w:rPr>
          <w:rFonts w:ascii="Arial" w:hAnsi="Arial" w:cs="Arial"/>
          <w:sz w:val="20"/>
          <w:szCs w:val="20"/>
        </w:rPr>
        <w:t xml:space="preserve">porque trabajar sobre los derechos de las mujeres y sobre los derechos sexuales y reproductivos hace que tengamos que superar muchas barreras ideológicas, políticas, culturales, religiosas, </w:t>
      </w:r>
      <w:r w:rsidR="00F5353A">
        <w:rPr>
          <w:rFonts w:ascii="Arial" w:hAnsi="Arial" w:cs="Arial"/>
          <w:sz w:val="20"/>
          <w:szCs w:val="20"/>
        </w:rPr>
        <w:t>puesto</w:t>
      </w:r>
      <w:r w:rsidRPr="00F5353A">
        <w:rPr>
          <w:rFonts w:ascii="Arial" w:hAnsi="Arial" w:cs="Arial"/>
          <w:sz w:val="20"/>
          <w:szCs w:val="20"/>
        </w:rPr>
        <w:t xml:space="preserve"> que todavía falta social, judicial y políticamente considerar a las mujeres como ciudadanas de derechos</w:t>
      </w:r>
      <w:r>
        <w:rPr>
          <w:rFonts w:ascii="Arial" w:hAnsi="Arial" w:cs="Arial"/>
          <w:sz w:val="20"/>
          <w:szCs w:val="20"/>
        </w:rPr>
        <w:t>. “</w:t>
      </w:r>
      <w:r w:rsidRPr="00CD13C5">
        <w:rPr>
          <w:rFonts w:ascii="Arial" w:hAnsi="Arial" w:cs="Arial"/>
          <w:i/>
          <w:sz w:val="20"/>
          <w:szCs w:val="20"/>
        </w:rPr>
        <w:t>Aún en los países que se consideran “modernos” y “democráticos”, los sectores más reaccionarios y tradicionales reprimen e intentan bloquear los avances en relación a los derechos de las mujeres, el derecho a vivir libres de violencia y no ser consideradas objeto de consumo</w:t>
      </w:r>
      <w:r>
        <w:rPr>
          <w:rFonts w:ascii="Arial" w:hAnsi="Arial" w:cs="Arial"/>
          <w:sz w:val="20"/>
          <w:szCs w:val="20"/>
        </w:rPr>
        <w:t>” concluye Ara.</w:t>
      </w:r>
    </w:p>
    <w:p w:rsidR="00A77C6D" w:rsidRPr="00A77C6D" w:rsidRDefault="00A77C6D" w:rsidP="00A77C6D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A77C6D">
        <w:rPr>
          <w:rFonts w:ascii="Arial" w:hAnsi="Arial" w:cs="Arial"/>
          <w:sz w:val="20"/>
          <w:szCs w:val="20"/>
        </w:rPr>
        <w:lastRenderedPageBreak/>
        <w:t xml:space="preserve">El audiovisual ya se ha presentado en los </w:t>
      </w:r>
      <w:hyperlink r:id="rId7" w:history="1">
        <w:r w:rsidRPr="00A77C6D">
          <w:rPr>
            <w:rStyle w:val="Hipervnculo"/>
            <w:rFonts w:ascii="Arial" w:hAnsi="Arial" w:cs="Arial"/>
            <w:sz w:val="20"/>
            <w:szCs w:val="20"/>
          </w:rPr>
          <w:t>PIADS</w:t>
        </w:r>
      </w:hyperlink>
      <w:r w:rsidRPr="00A77C6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77C6D">
        <w:rPr>
          <w:rFonts w:ascii="Arial" w:hAnsi="Arial" w:cs="Arial"/>
          <w:sz w:val="20"/>
          <w:szCs w:val="20"/>
        </w:rPr>
        <w:t>Punts</w:t>
      </w:r>
      <w:proofErr w:type="spellEnd"/>
      <w:r w:rsidRPr="00A77C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7C6D">
        <w:rPr>
          <w:rFonts w:ascii="Arial" w:hAnsi="Arial" w:cs="Arial"/>
          <w:sz w:val="20"/>
          <w:szCs w:val="20"/>
        </w:rPr>
        <w:t>d'Informació</w:t>
      </w:r>
      <w:proofErr w:type="spellEnd"/>
      <w:r w:rsidRPr="00A77C6D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A77C6D">
        <w:rPr>
          <w:rFonts w:ascii="Arial" w:hAnsi="Arial" w:cs="Arial"/>
          <w:sz w:val="20"/>
          <w:szCs w:val="20"/>
        </w:rPr>
        <w:t>Atenció</w:t>
      </w:r>
      <w:proofErr w:type="spellEnd"/>
      <w:r w:rsidRPr="00A77C6D">
        <w:rPr>
          <w:rFonts w:ascii="Arial" w:hAnsi="Arial" w:cs="Arial"/>
          <w:sz w:val="20"/>
          <w:szCs w:val="20"/>
        </w:rPr>
        <w:t xml:space="preserve"> a les Dones), </w:t>
      </w:r>
      <w:r w:rsidRPr="00A77C6D">
        <w:rPr>
          <w:rStyle w:val="st"/>
          <w:rFonts w:ascii="Arial" w:hAnsi="Arial" w:cs="Arial"/>
          <w:sz w:val="20"/>
          <w:szCs w:val="20"/>
        </w:rPr>
        <w:t xml:space="preserve">en Terrassa coincidiendo con actividades relacionadas con el Día Internacional de la </w:t>
      </w:r>
      <w:r w:rsidRPr="00A77C6D">
        <w:rPr>
          <w:rStyle w:val="nfasis"/>
          <w:rFonts w:ascii="Arial" w:hAnsi="Arial" w:cs="Arial"/>
          <w:sz w:val="20"/>
          <w:szCs w:val="20"/>
        </w:rPr>
        <w:t>Mujer</w:t>
      </w:r>
      <w:r w:rsidRPr="00A77C6D">
        <w:rPr>
          <w:rStyle w:val="st"/>
          <w:rFonts w:ascii="Arial" w:hAnsi="Arial" w:cs="Arial"/>
          <w:sz w:val="20"/>
          <w:szCs w:val="20"/>
        </w:rPr>
        <w:t xml:space="preserve"> </w:t>
      </w:r>
      <w:r w:rsidRPr="00A77C6D">
        <w:rPr>
          <w:rFonts w:ascii="Arial" w:hAnsi="Arial" w:cs="Arial"/>
          <w:sz w:val="20"/>
          <w:szCs w:val="20"/>
        </w:rPr>
        <w:t>y en Ca la Dona.</w:t>
      </w:r>
    </w:p>
    <w:p w:rsidR="001A1E53" w:rsidRPr="000262FB" w:rsidRDefault="00B24861" w:rsidP="000262FB">
      <w:pPr>
        <w:pStyle w:val="Textoindependiente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262FB">
        <w:rPr>
          <w:rFonts w:ascii="Arial" w:hAnsi="Arial" w:cs="Arial"/>
          <w:b/>
          <w:sz w:val="20"/>
          <w:szCs w:val="20"/>
          <w:u w:val="single"/>
        </w:rPr>
        <w:t>HISTORIAS PARA CONTAR</w:t>
      </w:r>
    </w:p>
    <w:p w:rsidR="001A1E53" w:rsidRPr="000262FB" w:rsidRDefault="001A1E53" w:rsidP="000262FB">
      <w:pPr>
        <w:pStyle w:val="Textoindependiente"/>
        <w:kinsoku w:val="0"/>
        <w:overflowPunct w:val="0"/>
        <w:rPr>
          <w:rFonts w:ascii="Arial" w:hAnsi="Arial" w:cs="Arial"/>
          <w:w w:val="105"/>
          <w:sz w:val="20"/>
          <w:szCs w:val="20"/>
        </w:rPr>
      </w:pPr>
      <w:r w:rsidRPr="000262FB">
        <w:rPr>
          <w:rFonts w:ascii="Arial" w:hAnsi="Arial" w:cs="Arial"/>
          <w:w w:val="105"/>
          <w:sz w:val="20"/>
          <w:szCs w:val="20"/>
        </w:rPr>
        <w:t xml:space="preserve">Producción: Colectivo de Mujeres de Matagalpa, Nicaragua, 2015 </w:t>
      </w:r>
    </w:p>
    <w:p w:rsidR="001A1E53" w:rsidRPr="000262FB" w:rsidRDefault="00F042E8" w:rsidP="000262FB">
      <w:pPr>
        <w:pStyle w:val="Textoindependiente"/>
        <w:kinsoku w:val="0"/>
        <w:overflowPunct w:val="0"/>
        <w:rPr>
          <w:rFonts w:ascii="Arial" w:hAnsi="Arial" w:cs="Arial"/>
          <w:w w:val="105"/>
          <w:sz w:val="20"/>
          <w:szCs w:val="20"/>
        </w:rPr>
      </w:pPr>
      <w:r w:rsidRPr="000262FB">
        <w:rPr>
          <w:rFonts w:ascii="Arial" w:hAnsi="Arial" w:cs="Arial"/>
          <w:w w:val="105"/>
          <w:sz w:val="20"/>
          <w:szCs w:val="20"/>
        </w:rPr>
        <w:t xml:space="preserve">Grupo de video:"Mirada </w:t>
      </w:r>
      <w:r w:rsidR="001A1E53" w:rsidRPr="000262FB">
        <w:rPr>
          <w:rFonts w:ascii="Arial" w:hAnsi="Arial" w:cs="Arial"/>
          <w:w w:val="105"/>
          <w:sz w:val="20"/>
          <w:szCs w:val="20"/>
        </w:rPr>
        <w:t>Feminista"</w:t>
      </w:r>
    </w:p>
    <w:p w:rsidR="001A1E53" w:rsidRPr="000262FB" w:rsidRDefault="001A1E53" w:rsidP="000262FB">
      <w:pPr>
        <w:pStyle w:val="Textoindependiente"/>
        <w:jc w:val="both"/>
        <w:rPr>
          <w:rFonts w:ascii="Arial" w:hAnsi="Arial" w:cs="Arial"/>
          <w:w w:val="105"/>
          <w:sz w:val="20"/>
          <w:szCs w:val="20"/>
        </w:rPr>
      </w:pPr>
      <w:r w:rsidRPr="000262FB">
        <w:rPr>
          <w:rFonts w:ascii="Arial" w:hAnsi="Arial" w:cs="Arial"/>
          <w:w w:val="105"/>
          <w:sz w:val="20"/>
          <w:szCs w:val="20"/>
        </w:rPr>
        <w:t>Cámara y guión técnico: Isabel Medel</w:t>
      </w:r>
    </w:p>
    <w:p w:rsidR="001A1E53" w:rsidRPr="000262FB" w:rsidRDefault="001A1E53" w:rsidP="000262FB">
      <w:pPr>
        <w:pStyle w:val="Textoindependiente"/>
        <w:kinsoku w:val="0"/>
        <w:overflowPunct w:val="0"/>
        <w:rPr>
          <w:rFonts w:ascii="Arial" w:hAnsi="Arial" w:cs="Arial"/>
          <w:w w:val="105"/>
          <w:sz w:val="20"/>
          <w:szCs w:val="20"/>
        </w:rPr>
      </w:pPr>
      <w:r w:rsidRPr="000262FB">
        <w:rPr>
          <w:rFonts w:ascii="Arial" w:hAnsi="Arial" w:cs="Arial"/>
          <w:w w:val="105"/>
          <w:sz w:val="20"/>
          <w:szCs w:val="20"/>
        </w:rPr>
        <w:t>Edición y sonido: Rosaura Ramos</w:t>
      </w:r>
    </w:p>
    <w:p w:rsidR="001A1E53" w:rsidRPr="000262FB" w:rsidRDefault="001A1E53" w:rsidP="000262FB">
      <w:pPr>
        <w:pStyle w:val="Textoindependiente"/>
        <w:kinsoku w:val="0"/>
        <w:overflowPunct w:val="0"/>
        <w:rPr>
          <w:rFonts w:ascii="Arial" w:hAnsi="Arial" w:cs="Arial"/>
          <w:w w:val="105"/>
          <w:sz w:val="20"/>
          <w:szCs w:val="20"/>
        </w:rPr>
      </w:pPr>
      <w:r w:rsidRPr="000262FB">
        <w:rPr>
          <w:rFonts w:ascii="Arial" w:hAnsi="Arial" w:cs="Arial"/>
          <w:w w:val="105"/>
          <w:sz w:val="20"/>
          <w:szCs w:val="20"/>
        </w:rPr>
        <w:t>Obra de teatro: “Nuestra cara”</w:t>
      </w:r>
    </w:p>
    <w:p w:rsidR="001A1E53" w:rsidRPr="000262FB" w:rsidRDefault="001A1E53" w:rsidP="000262FB">
      <w:pPr>
        <w:pStyle w:val="Textoindependiente"/>
        <w:kinsoku w:val="0"/>
        <w:overflowPunct w:val="0"/>
        <w:rPr>
          <w:rFonts w:ascii="Arial" w:hAnsi="Arial" w:cs="Arial"/>
          <w:w w:val="105"/>
          <w:sz w:val="20"/>
          <w:szCs w:val="20"/>
        </w:rPr>
      </w:pPr>
      <w:r w:rsidRPr="000262FB">
        <w:rPr>
          <w:rFonts w:ascii="Arial" w:hAnsi="Arial" w:cs="Arial"/>
          <w:w w:val="105"/>
          <w:sz w:val="20"/>
          <w:szCs w:val="20"/>
        </w:rPr>
        <w:t xml:space="preserve">Actrices y creadoras: Ana Ara, Fanny Vado, Leonila Argüello, </w:t>
      </w:r>
      <w:proofErr w:type="spellStart"/>
      <w:r w:rsidRPr="000262FB">
        <w:rPr>
          <w:rFonts w:ascii="Arial" w:hAnsi="Arial" w:cs="Arial"/>
          <w:w w:val="105"/>
          <w:sz w:val="20"/>
          <w:szCs w:val="20"/>
        </w:rPr>
        <w:t>Bea</w:t>
      </w:r>
      <w:proofErr w:type="spellEnd"/>
      <w:r w:rsidRPr="000262FB">
        <w:rPr>
          <w:rFonts w:ascii="Arial" w:hAnsi="Arial" w:cs="Arial"/>
          <w:w w:val="105"/>
          <w:sz w:val="20"/>
          <w:szCs w:val="20"/>
        </w:rPr>
        <w:t xml:space="preserve"> Huber</w:t>
      </w:r>
    </w:p>
    <w:p w:rsidR="001A1E53" w:rsidRPr="00A77C6D" w:rsidRDefault="001A1E53" w:rsidP="000262FB">
      <w:pPr>
        <w:pStyle w:val="Textoindependiente"/>
        <w:kinsoku w:val="0"/>
        <w:overflowPunct w:val="0"/>
        <w:rPr>
          <w:rFonts w:ascii="Arial" w:hAnsi="Arial" w:cs="Arial"/>
          <w:w w:val="105"/>
          <w:sz w:val="20"/>
          <w:szCs w:val="20"/>
        </w:rPr>
      </w:pPr>
      <w:r w:rsidRPr="00A77C6D">
        <w:rPr>
          <w:rFonts w:ascii="Arial" w:hAnsi="Arial" w:cs="Arial"/>
          <w:w w:val="105"/>
          <w:sz w:val="20"/>
          <w:szCs w:val="20"/>
        </w:rPr>
        <w:t xml:space="preserve">Financiación: </w:t>
      </w:r>
      <w:proofErr w:type="spellStart"/>
      <w:r w:rsidRPr="00A77C6D">
        <w:rPr>
          <w:rFonts w:ascii="Arial" w:hAnsi="Arial" w:cs="Arial"/>
          <w:w w:val="105"/>
          <w:sz w:val="20"/>
          <w:szCs w:val="20"/>
        </w:rPr>
        <w:t>Ajuntament</w:t>
      </w:r>
      <w:proofErr w:type="spellEnd"/>
      <w:r w:rsidRPr="00A77C6D">
        <w:rPr>
          <w:rFonts w:ascii="Arial" w:hAnsi="Arial" w:cs="Arial"/>
          <w:w w:val="105"/>
          <w:sz w:val="20"/>
          <w:szCs w:val="20"/>
        </w:rPr>
        <w:t xml:space="preserve"> de Barcelona</w:t>
      </w:r>
    </w:p>
    <w:p w:rsidR="00CD13C5" w:rsidRDefault="00CD13C5" w:rsidP="000262FB">
      <w:pPr>
        <w:pStyle w:val="Textoindependiente"/>
        <w:kinsoku w:val="0"/>
        <w:overflowPunct w:val="0"/>
        <w:rPr>
          <w:rFonts w:ascii="Arial" w:hAnsi="Arial" w:cs="Arial"/>
          <w:w w:val="105"/>
          <w:sz w:val="20"/>
          <w:szCs w:val="20"/>
        </w:rPr>
      </w:pPr>
    </w:p>
    <w:p w:rsidR="00F5353A" w:rsidRDefault="00A77C6D" w:rsidP="00CD13C5">
      <w:pPr>
        <w:pStyle w:val="Sinespaciad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Para más información</w:t>
      </w:r>
      <w:r w:rsidR="00CD13C5" w:rsidRPr="006B5C99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CD13C5" w:rsidRPr="006B5C99">
        <w:rPr>
          <w:rFonts w:ascii="Arial" w:hAnsi="Arial" w:cs="Arial"/>
          <w:b/>
          <w:sz w:val="20"/>
          <w:szCs w:val="20"/>
          <w:u w:val="single"/>
        </w:rPr>
        <w:br/>
      </w:r>
      <w:r w:rsidR="00CD13C5" w:rsidRPr="006B5C99">
        <w:rPr>
          <w:rFonts w:ascii="Arial" w:hAnsi="Arial" w:cs="Arial"/>
          <w:bCs/>
          <w:sz w:val="20"/>
          <w:szCs w:val="20"/>
        </w:rPr>
        <w:t>Ana Ara, Colectivo de Mujeres de Matagalpa</w:t>
      </w:r>
      <w:r w:rsidR="00CD13C5">
        <w:rPr>
          <w:rFonts w:ascii="Arial" w:hAnsi="Arial" w:cs="Arial"/>
          <w:bCs/>
          <w:sz w:val="20"/>
          <w:szCs w:val="20"/>
        </w:rPr>
        <w:t xml:space="preserve"> (Nicaragua) </w:t>
      </w:r>
    </w:p>
    <w:p w:rsidR="00CD13C5" w:rsidRDefault="009B658F" w:rsidP="00CD13C5">
      <w:pPr>
        <w:pStyle w:val="Sinespaciado"/>
        <w:rPr>
          <w:rFonts w:ascii="Arial" w:hAnsi="Arial" w:cs="Arial"/>
          <w:bCs/>
          <w:sz w:val="20"/>
          <w:szCs w:val="20"/>
        </w:rPr>
      </w:pPr>
      <w:hyperlink r:id="rId8" w:history="1">
        <w:r w:rsidR="00CD13C5" w:rsidRPr="006D16E3">
          <w:rPr>
            <w:rStyle w:val="Hipervnculo"/>
            <w:rFonts w:ascii="Arial" w:hAnsi="Arial" w:cs="Arial"/>
            <w:bCs/>
            <w:sz w:val="20"/>
            <w:szCs w:val="20"/>
          </w:rPr>
          <w:t>anaara54@yahoo.es</w:t>
        </w:r>
      </w:hyperlink>
      <w:r w:rsidR="00CD13C5">
        <w:rPr>
          <w:rFonts w:ascii="Arial" w:hAnsi="Arial" w:cs="Arial"/>
          <w:bCs/>
          <w:sz w:val="20"/>
          <w:szCs w:val="20"/>
        </w:rPr>
        <w:t xml:space="preserve"> </w:t>
      </w:r>
    </w:p>
    <w:p w:rsidR="00CD13C5" w:rsidRPr="006B5C99" w:rsidRDefault="00CD13C5" w:rsidP="00CD13C5">
      <w:pPr>
        <w:pStyle w:val="Textonotapie"/>
        <w:rPr>
          <w:rFonts w:ascii="Arial" w:hAnsi="Arial" w:cs="Arial"/>
        </w:rPr>
      </w:pPr>
    </w:p>
    <w:p w:rsidR="00CD13C5" w:rsidRPr="00A77C6D" w:rsidRDefault="00CD13C5" w:rsidP="00F5353A">
      <w:pPr>
        <w:pStyle w:val="Sinespaciado"/>
        <w:spacing w:line="276" w:lineRule="auto"/>
        <w:rPr>
          <w:rFonts w:ascii="Arial" w:hAnsi="Arial" w:cs="Arial"/>
          <w:b/>
          <w:sz w:val="20"/>
          <w:szCs w:val="20"/>
        </w:rPr>
      </w:pPr>
      <w:r w:rsidRPr="00A77C6D">
        <w:rPr>
          <w:rFonts w:ascii="Arial" w:hAnsi="Arial" w:cs="Arial"/>
          <w:b/>
          <w:sz w:val="20"/>
          <w:szCs w:val="20"/>
        </w:rPr>
        <w:t xml:space="preserve">Área de Comunicación de FARMAMUNDI </w:t>
      </w:r>
    </w:p>
    <w:p w:rsidR="00CD13C5" w:rsidRPr="006B5C99" w:rsidRDefault="00CD13C5" w:rsidP="00F5353A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6B5C99">
        <w:rPr>
          <w:rFonts w:ascii="Arial" w:hAnsi="Arial" w:cs="Arial"/>
          <w:sz w:val="20"/>
          <w:szCs w:val="20"/>
        </w:rPr>
        <w:t xml:space="preserve">Yolanda </w:t>
      </w:r>
      <w:proofErr w:type="spellStart"/>
      <w:r w:rsidRPr="006B5C99">
        <w:rPr>
          <w:rFonts w:ascii="Arial" w:hAnsi="Arial" w:cs="Arial"/>
          <w:sz w:val="20"/>
          <w:szCs w:val="20"/>
        </w:rPr>
        <w:t>Ansón</w:t>
      </w:r>
      <w:proofErr w:type="spellEnd"/>
      <w:r w:rsidRPr="006B5C99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6B5C99">
          <w:rPr>
            <w:rStyle w:val="Hipervnculo"/>
            <w:rFonts w:ascii="Arial" w:hAnsi="Arial" w:cs="Arial"/>
            <w:sz w:val="20"/>
            <w:szCs w:val="20"/>
          </w:rPr>
          <w:t>comunicacion@farmamundi.org</w:t>
        </w:r>
      </w:hyperlink>
      <w:r w:rsidRPr="006B5C99">
        <w:rPr>
          <w:rFonts w:ascii="Arial" w:hAnsi="Arial" w:cs="Arial"/>
          <w:sz w:val="20"/>
          <w:szCs w:val="20"/>
        </w:rPr>
        <w:t xml:space="preserve">   Telf.: 637.41.06.15</w:t>
      </w:r>
    </w:p>
    <w:p w:rsidR="00CD13C5" w:rsidRPr="006B5C99" w:rsidRDefault="00CD13C5" w:rsidP="00F5353A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6B5C99">
        <w:rPr>
          <w:rFonts w:ascii="Arial" w:hAnsi="Arial" w:cs="Arial"/>
          <w:sz w:val="20"/>
          <w:szCs w:val="20"/>
        </w:rPr>
        <w:t xml:space="preserve">Paloma Pérez,  </w:t>
      </w:r>
      <w:hyperlink r:id="rId10" w:history="1">
        <w:r w:rsidRPr="006B5C99">
          <w:rPr>
            <w:rStyle w:val="Hipervnculo"/>
            <w:rFonts w:ascii="Arial" w:hAnsi="Arial" w:cs="Arial"/>
            <w:sz w:val="20"/>
            <w:szCs w:val="20"/>
          </w:rPr>
          <w:t>comunicacion2@farmamundi.org</w:t>
        </w:r>
      </w:hyperlink>
      <w:r w:rsidRPr="006B5C99">
        <w:rPr>
          <w:rFonts w:ascii="Arial" w:hAnsi="Arial" w:cs="Arial"/>
          <w:sz w:val="20"/>
          <w:szCs w:val="20"/>
        </w:rPr>
        <w:t xml:space="preserve"> Telf.: 637.47.52.28</w:t>
      </w:r>
    </w:p>
    <w:p w:rsidR="00F5353A" w:rsidRDefault="00CD13C5" w:rsidP="00F5353A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6B5C99">
        <w:rPr>
          <w:rFonts w:ascii="Arial" w:hAnsi="Arial" w:cs="Arial"/>
          <w:sz w:val="20"/>
          <w:szCs w:val="20"/>
        </w:rPr>
        <w:t xml:space="preserve">Telf. 902 01 17 </w:t>
      </w:r>
      <w:proofErr w:type="spellStart"/>
      <w:r w:rsidRPr="006B5C99">
        <w:rPr>
          <w:rFonts w:ascii="Arial" w:hAnsi="Arial" w:cs="Arial"/>
          <w:sz w:val="20"/>
          <w:szCs w:val="20"/>
        </w:rPr>
        <w:t>17</w:t>
      </w:r>
      <w:proofErr w:type="spellEnd"/>
      <w:r w:rsidRPr="006B5C99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CD13C5" w:rsidRDefault="00CD13C5" w:rsidP="00F5353A">
      <w:pPr>
        <w:pStyle w:val="Textonotapie"/>
        <w:spacing w:line="276" w:lineRule="auto"/>
      </w:pPr>
    </w:p>
    <w:p w:rsidR="00A77C6D" w:rsidRDefault="00C838DA" w:rsidP="00A77C6D">
      <w:pPr>
        <w:pStyle w:val="Textoindependiente"/>
        <w:kinsoku w:val="0"/>
        <w:overflowPunct w:val="0"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C838DA">
        <w:rPr>
          <w:rFonts w:ascii="Arial" w:hAnsi="Arial" w:cs="Arial"/>
          <w:b/>
          <w:sz w:val="20"/>
          <w:szCs w:val="20"/>
        </w:rPr>
        <w:t xml:space="preserve">Historias para contar” puede verse </w:t>
      </w:r>
      <w:r w:rsidR="00A77C6D" w:rsidRPr="00C838DA">
        <w:rPr>
          <w:rFonts w:ascii="Arial" w:hAnsi="Arial" w:cs="Arial"/>
          <w:b/>
          <w:w w:val="105"/>
          <w:sz w:val="20"/>
          <w:szCs w:val="20"/>
        </w:rPr>
        <w:t>en</w:t>
      </w:r>
      <w:r w:rsidR="00A77C6D">
        <w:rPr>
          <w:rFonts w:ascii="Arial" w:hAnsi="Arial" w:cs="Arial"/>
          <w:b/>
          <w:w w:val="105"/>
          <w:sz w:val="20"/>
          <w:szCs w:val="20"/>
        </w:rPr>
        <w:t xml:space="preserve"> C</w:t>
      </w:r>
      <w:r w:rsidR="00A77C6D" w:rsidRPr="00A77C6D">
        <w:rPr>
          <w:rFonts w:ascii="Arial" w:hAnsi="Arial" w:cs="Arial"/>
          <w:b/>
          <w:w w:val="105"/>
          <w:sz w:val="20"/>
          <w:szCs w:val="20"/>
        </w:rPr>
        <w:t xml:space="preserve">anal </w:t>
      </w:r>
      <w:proofErr w:type="spellStart"/>
      <w:r w:rsidR="00A77C6D" w:rsidRPr="00A77C6D">
        <w:rPr>
          <w:rFonts w:ascii="Arial" w:hAnsi="Arial" w:cs="Arial"/>
          <w:b/>
          <w:w w:val="105"/>
          <w:sz w:val="20"/>
          <w:szCs w:val="20"/>
        </w:rPr>
        <w:t>You</w:t>
      </w:r>
      <w:proofErr w:type="spellEnd"/>
      <w:r w:rsidR="00A77C6D" w:rsidRPr="00A77C6D">
        <w:rPr>
          <w:rFonts w:ascii="Arial" w:hAnsi="Arial" w:cs="Arial"/>
          <w:b/>
          <w:w w:val="105"/>
          <w:sz w:val="20"/>
          <w:szCs w:val="20"/>
        </w:rPr>
        <w:t xml:space="preserve"> </w:t>
      </w:r>
      <w:proofErr w:type="spellStart"/>
      <w:r w:rsidR="00A77C6D" w:rsidRPr="00A77C6D">
        <w:rPr>
          <w:rFonts w:ascii="Arial" w:hAnsi="Arial" w:cs="Arial"/>
          <w:b/>
          <w:w w:val="105"/>
          <w:sz w:val="20"/>
          <w:szCs w:val="20"/>
        </w:rPr>
        <w:t>Tube</w:t>
      </w:r>
      <w:proofErr w:type="spellEnd"/>
      <w:r w:rsidR="00A77C6D" w:rsidRPr="00A77C6D">
        <w:rPr>
          <w:rFonts w:ascii="Arial" w:hAnsi="Arial" w:cs="Arial"/>
          <w:b/>
          <w:w w:val="105"/>
          <w:sz w:val="20"/>
          <w:szCs w:val="20"/>
        </w:rPr>
        <w:t xml:space="preserve"> Farmamundi</w:t>
      </w:r>
      <w:r w:rsidR="00A77C6D" w:rsidRPr="00A77C6D">
        <w:rPr>
          <w:rFonts w:ascii="Arial" w:hAnsi="Arial" w:cs="Arial"/>
          <w:w w:val="105"/>
          <w:sz w:val="20"/>
          <w:szCs w:val="20"/>
        </w:rPr>
        <w:t xml:space="preserve">: </w:t>
      </w:r>
    </w:p>
    <w:p w:rsidR="00A77C6D" w:rsidRPr="00A77C6D" w:rsidRDefault="009B658F" w:rsidP="00A77C6D">
      <w:pPr>
        <w:pStyle w:val="Textoindependiente"/>
        <w:kinsoku w:val="0"/>
        <w:overflowPunct w:val="0"/>
        <w:rPr>
          <w:rFonts w:ascii="Arial" w:hAnsi="Arial" w:cs="Arial"/>
          <w:w w:val="105"/>
          <w:sz w:val="20"/>
          <w:szCs w:val="20"/>
        </w:rPr>
      </w:pPr>
      <w:hyperlink r:id="rId11" w:history="1">
        <w:r w:rsidR="00A77C6D" w:rsidRPr="00A77C6D">
          <w:rPr>
            <w:rStyle w:val="Hipervnculo"/>
            <w:rFonts w:ascii="Arial" w:hAnsi="Arial" w:cs="Arial"/>
            <w:w w:val="105"/>
            <w:sz w:val="20"/>
            <w:szCs w:val="20"/>
          </w:rPr>
          <w:t>https://www.youtube.com/watch?v=C4bBhyb67EM</w:t>
        </w:r>
      </w:hyperlink>
    </w:p>
    <w:p w:rsidR="00A77C6D" w:rsidRDefault="00C838DA" w:rsidP="00A77C6D">
      <w:pPr>
        <w:pStyle w:val="Textoindependiente"/>
        <w:kinsoku w:val="0"/>
        <w:overflowPunct w:val="0"/>
      </w:pPr>
      <w:r>
        <w:rPr>
          <w:rFonts w:ascii="Arial" w:hAnsi="Arial" w:cs="Arial"/>
          <w:sz w:val="20"/>
          <w:szCs w:val="20"/>
        </w:rPr>
        <w:t xml:space="preserve">Y en el portal: </w:t>
      </w:r>
      <w:hyperlink r:id="rId12" w:history="1">
        <w:r w:rsidR="00A77C6D" w:rsidRPr="00A77C6D">
          <w:rPr>
            <w:rStyle w:val="Hipervnculo"/>
            <w:rFonts w:ascii="Arial" w:hAnsi="Arial" w:cs="Arial"/>
            <w:sz w:val="20"/>
            <w:szCs w:val="20"/>
          </w:rPr>
          <w:t>http://accesamedicaments.org/</w:t>
        </w:r>
      </w:hyperlink>
    </w:p>
    <w:p w:rsidR="00C838DA" w:rsidRPr="00A77C6D" w:rsidRDefault="00C838DA" w:rsidP="00A77C6D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:rsidR="00A77C6D" w:rsidRDefault="00A77C6D" w:rsidP="00F5353A">
      <w:pPr>
        <w:pStyle w:val="Textonotapie"/>
        <w:spacing w:line="276" w:lineRule="auto"/>
      </w:pPr>
    </w:p>
    <w:p w:rsidR="00CD13C5" w:rsidRDefault="00CD13C5" w:rsidP="00CD13C5">
      <w:pPr>
        <w:pStyle w:val="Sinespaciado"/>
        <w:rPr>
          <w:rFonts w:ascii="Arial" w:hAnsi="Arial" w:cs="Arial"/>
          <w:bCs/>
        </w:rPr>
      </w:pPr>
    </w:p>
    <w:p w:rsidR="00CD13C5" w:rsidRDefault="00CD13C5" w:rsidP="000262FB">
      <w:pPr>
        <w:pStyle w:val="Textoindependiente"/>
        <w:kinsoku w:val="0"/>
        <w:overflowPunct w:val="0"/>
        <w:rPr>
          <w:rFonts w:ascii="Arial" w:hAnsi="Arial" w:cs="Arial"/>
          <w:w w:val="105"/>
          <w:sz w:val="20"/>
          <w:szCs w:val="20"/>
        </w:rPr>
      </w:pPr>
    </w:p>
    <w:p w:rsidR="00CD13C5" w:rsidRDefault="00CD13C5" w:rsidP="000262FB">
      <w:pPr>
        <w:pStyle w:val="Textoindependiente"/>
        <w:kinsoku w:val="0"/>
        <w:overflowPunct w:val="0"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 xml:space="preserve"> </w:t>
      </w:r>
    </w:p>
    <w:p w:rsidR="000E2B2F" w:rsidRPr="000E2B2F" w:rsidRDefault="000E2B2F" w:rsidP="000262FB">
      <w:pPr>
        <w:pStyle w:val="Textoindependiente"/>
        <w:kinsoku w:val="0"/>
        <w:overflowPunct w:val="0"/>
        <w:rPr>
          <w:rFonts w:ascii="Arial" w:hAnsi="Arial" w:cs="Arial"/>
          <w:w w:val="105"/>
          <w:sz w:val="20"/>
          <w:szCs w:val="20"/>
        </w:rPr>
      </w:pPr>
    </w:p>
    <w:p w:rsidR="001A1E53" w:rsidRPr="000E2B2F" w:rsidRDefault="001A1E53" w:rsidP="000262FB">
      <w:pPr>
        <w:pStyle w:val="Textoindependiente"/>
        <w:kinsoku w:val="0"/>
        <w:overflowPunct w:val="0"/>
        <w:rPr>
          <w:rFonts w:ascii="Arial" w:hAnsi="Arial" w:cs="Arial"/>
          <w:w w:val="105"/>
          <w:sz w:val="20"/>
          <w:szCs w:val="20"/>
        </w:rPr>
      </w:pPr>
    </w:p>
    <w:p w:rsidR="001A1E53" w:rsidRPr="000262FB" w:rsidRDefault="001A1E53" w:rsidP="000262FB">
      <w:pPr>
        <w:pStyle w:val="Textoindependiente"/>
        <w:jc w:val="both"/>
        <w:rPr>
          <w:rFonts w:ascii="Arial" w:hAnsi="Arial" w:cs="Arial"/>
          <w:b/>
          <w:sz w:val="20"/>
          <w:szCs w:val="20"/>
        </w:rPr>
      </w:pPr>
    </w:p>
    <w:p w:rsidR="001A1E53" w:rsidRPr="000262FB" w:rsidRDefault="001A1E53" w:rsidP="000262FB">
      <w:pPr>
        <w:pStyle w:val="Textoindependiente"/>
        <w:jc w:val="both"/>
        <w:rPr>
          <w:rFonts w:ascii="Arial" w:hAnsi="Arial" w:cs="Arial"/>
          <w:b/>
          <w:sz w:val="20"/>
          <w:szCs w:val="20"/>
        </w:rPr>
      </w:pPr>
    </w:p>
    <w:sectPr w:rsidR="001A1E53" w:rsidRPr="000262FB" w:rsidSect="004A3E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398661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03DF7"/>
    <w:rsid w:val="000262FB"/>
    <w:rsid w:val="00045983"/>
    <w:rsid w:val="000E2B2F"/>
    <w:rsid w:val="000F3B07"/>
    <w:rsid w:val="001A1E53"/>
    <w:rsid w:val="001B53AD"/>
    <w:rsid w:val="00251082"/>
    <w:rsid w:val="00284C76"/>
    <w:rsid w:val="002E7DBA"/>
    <w:rsid w:val="0032227F"/>
    <w:rsid w:val="00355EBA"/>
    <w:rsid w:val="00453D4F"/>
    <w:rsid w:val="00456A58"/>
    <w:rsid w:val="0046644B"/>
    <w:rsid w:val="004A3E9C"/>
    <w:rsid w:val="006E3157"/>
    <w:rsid w:val="00711DC4"/>
    <w:rsid w:val="00834660"/>
    <w:rsid w:val="00890A1A"/>
    <w:rsid w:val="0097198A"/>
    <w:rsid w:val="009B658F"/>
    <w:rsid w:val="009D35C3"/>
    <w:rsid w:val="009D7E4E"/>
    <w:rsid w:val="00A25B97"/>
    <w:rsid w:val="00A77C6D"/>
    <w:rsid w:val="00AE2E8C"/>
    <w:rsid w:val="00B03DF7"/>
    <w:rsid w:val="00B24861"/>
    <w:rsid w:val="00B61E17"/>
    <w:rsid w:val="00BA4CA4"/>
    <w:rsid w:val="00C4373E"/>
    <w:rsid w:val="00C62E88"/>
    <w:rsid w:val="00C838DA"/>
    <w:rsid w:val="00CD13C5"/>
    <w:rsid w:val="00D12681"/>
    <w:rsid w:val="00D46851"/>
    <w:rsid w:val="00D74C7F"/>
    <w:rsid w:val="00DB41F8"/>
    <w:rsid w:val="00DE0792"/>
    <w:rsid w:val="00E454F0"/>
    <w:rsid w:val="00EA280D"/>
    <w:rsid w:val="00EE0C28"/>
    <w:rsid w:val="00F042E8"/>
    <w:rsid w:val="00F411A8"/>
    <w:rsid w:val="00F5353A"/>
    <w:rsid w:val="00FE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9C"/>
  </w:style>
  <w:style w:type="paragraph" w:styleId="Ttulo2">
    <w:name w:val="heading 2"/>
    <w:basedOn w:val="Normal"/>
    <w:next w:val="Normal"/>
    <w:link w:val="Ttulo2Car"/>
    <w:uiPriority w:val="1"/>
    <w:qFormat/>
    <w:rsid w:val="001A1E53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EastAsia" w:hAnsi="Times New Roman" w:cs="Times New Roman"/>
      <w:sz w:val="21"/>
      <w:szCs w:val="2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E454F0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E454F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454F0"/>
  </w:style>
  <w:style w:type="paragraph" w:customStyle="1" w:styleId="Sinespaciado2">
    <w:name w:val="Sin espaciado2"/>
    <w:uiPriority w:val="99"/>
    <w:rsid w:val="00DE0792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AE2E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E4E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453D4F"/>
    <w:pPr>
      <w:spacing w:after="0" w:line="240" w:lineRule="auto"/>
    </w:pPr>
  </w:style>
  <w:style w:type="paragraph" w:styleId="Sinespaciado">
    <w:name w:val="No Spacing"/>
    <w:uiPriority w:val="1"/>
    <w:qFormat/>
    <w:rsid w:val="002E7DBA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1"/>
    <w:rsid w:val="001A1E53"/>
    <w:rPr>
      <w:rFonts w:ascii="Times New Roman" w:eastAsiaTheme="minorEastAsia" w:hAnsi="Times New Roman" w:cs="Times New Roman"/>
      <w:sz w:val="21"/>
      <w:szCs w:val="21"/>
      <w:lang w:eastAsia="es-ES"/>
    </w:rPr>
  </w:style>
  <w:style w:type="character" w:styleId="Hipervnculo">
    <w:name w:val="Hyperlink"/>
    <w:basedOn w:val="Fuentedeprrafopredeter"/>
    <w:uiPriority w:val="99"/>
    <w:unhideWhenUsed/>
    <w:rsid w:val="000E2B2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semiHidden/>
    <w:rsid w:val="00CD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D13C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t">
    <w:name w:val="st"/>
    <w:basedOn w:val="Fuentedeprrafopredeter"/>
    <w:rsid w:val="00A77C6D"/>
    <w:rPr>
      <w:rFonts w:cs="Times New Roman"/>
    </w:rPr>
  </w:style>
  <w:style w:type="character" w:styleId="nfasis">
    <w:name w:val="Emphasis"/>
    <w:basedOn w:val="Fuentedeprrafopredeter"/>
    <w:uiPriority w:val="20"/>
    <w:qFormat/>
    <w:rsid w:val="00A77C6D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E454F0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E454F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454F0"/>
  </w:style>
  <w:style w:type="paragraph" w:customStyle="1" w:styleId="Sinespaciado2">
    <w:name w:val="Sin espaciado2"/>
    <w:uiPriority w:val="99"/>
    <w:rsid w:val="00DE0792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AE2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ara54@yahoo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110.bcn.cat/portal/site/Dones/menuitem.de19ba4a7f0fe87b6306809220348a0c/?vgnextoid=0000000170988042VgnV6CONT00000000000RCRD&amp;lang=ca_ES" TargetMode="External"/><Relationship Id="rId12" Type="http://schemas.openxmlformats.org/officeDocument/2006/relationships/hyperlink" Target="http://accesamedicament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C4bBhyb67E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comunicacion2@farmamund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icacion@farmamund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4F97A-D2D0-4524-98AB-F60C43A2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PracticasCOM</dc:creator>
  <cp:lastModifiedBy>Yanson</cp:lastModifiedBy>
  <cp:revision>2</cp:revision>
  <cp:lastPrinted>2014-10-30T11:36:00Z</cp:lastPrinted>
  <dcterms:created xsi:type="dcterms:W3CDTF">2015-11-05T08:44:00Z</dcterms:created>
  <dcterms:modified xsi:type="dcterms:W3CDTF">2015-11-05T08:44:00Z</dcterms:modified>
</cp:coreProperties>
</file>